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drawing>
          <wp:inline distB="114300" distT="114300" distL="114300" distR="114300">
            <wp:extent cx="4538663" cy="2052965"/>
            <wp:effectExtent b="0" l="0" r="0" t="0"/>
            <wp:docPr id="2"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4538663" cy="2052965"/>
                    </a:xfrm>
                    <a:prstGeom prst="rect"/>
                    <a:ln/>
                  </pic:spPr>
                </pic:pic>
              </a:graphicData>
            </a:graphic>
          </wp:inline>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4867275</wp:posOffset>
            </wp:positionH>
            <wp:positionV relativeFrom="paragraph">
              <wp:posOffset>190500</wp:posOffset>
            </wp:positionV>
            <wp:extent cx="925304" cy="1643063"/>
            <wp:effectExtent b="0" l="0" r="0" t="0"/>
            <wp:wrapSquare wrapText="bothSides" distB="114300" distT="114300" distL="114300" distR="114300"/>
            <wp:docPr id="1" name="image2.png"/>
            <a:graphic>
              <a:graphicData uri="http://schemas.openxmlformats.org/drawingml/2006/picture">
                <pic:pic>
                  <pic:nvPicPr>
                    <pic:cNvPr id="0" name="image2.png"/>
                    <pic:cNvPicPr preferRelativeResize="0"/>
                  </pic:nvPicPr>
                  <pic:blipFill>
                    <a:blip r:embed="rId7"/>
                    <a:srcRect b="13200" l="27630" r="29358" t="11000"/>
                    <a:stretch>
                      <a:fillRect/>
                    </a:stretch>
                  </pic:blipFill>
                  <pic:spPr>
                    <a:xfrm>
                      <a:off x="0" y="0"/>
                      <a:ext cx="925304" cy="1643063"/>
                    </a:xfrm>
                    <a:prstGeom prst="rect"/>
                    <a:ln/>
                  </pic:spPr>
                </pic:pic>
              </a:graphicData>
            </a:graphic>
          </wp:anchor>
        </w:drawing>
      </w:r>
    </w:p>
    <w:p w:rsidR="00000000" w:rsidDel="00000000" w:rsidP="00000000" w:rsidRDefault="00000000" w:rsidRPr="00000000" w14:paraId="00000002">
      <w:pPr>
        <w:spacing w:line="360" w:lineRule="auto"/>
        <w:jc w:val="center"/>
        <w:rPr>
          <w:b w:val="1"/>
          <w:bCs w:val="1"/>
        </w:rPr>
      </w:pPr>
      <w:r w:rsidDel="00000000" w:rsidR="00000000" w:rsidRPr="00000000">
        <w:rPr>
          <w:rtl w:val="0"/>
        </w:rPr>
      </w:r>
    </w:p>
    <w:p w:rsidR="00000000" w:rsidDel="00000000" w:rsidP="00000000" w:rsidRDefault="00000000" w:rsidRPr="00000000" w14:paraId="00000003">
      <w:pPr>
        <w:spacing w:line="360" w:lineRule="auto"/>
        <w:jc w:val="center"/>
        <w:rPr>
          <w:b w:val="1"/>
          <w:bCs w:val="1"/>
        </w:rPr>
      </w:pPr>
      <w:r w:rsidDel="00000000" w:rsidR="00000000" w:rsidRPr="00000000">
        <w:rPr>
          <w:rtl w:val="0"/>
        </w:rPr>
      </w:r>
    </w:p>
    <w:p w:rsidR="00000000" w:rsidDel="00000000" w:rsidP="00000000" w:rsidRDefault="00000000" w:rsidRPr="00000000" w14:paraId="00000004">
      <w:pPr>
        <w:spacing w:line="360" w:lineRule="auto"/>
        <w:jc w:val="center"/>
        <w:rPr>
          <w:b w:val="1"/>
          <w:bCs w:val="1"/>
          <w:color w:val="674ea7"/>
        </w:rPr>
      </w:pPr>
      <w:r w:rsidDel="00000000" w:rsidR="00000000" w:rsidRPr="00000000">
        <w:rPr>
          <w:b w:val="1"/>
          <w:bCs w:val="1"/>
          <w:color w:val="674ea7"/>
          <w:rtl w:val="0"/>
        </w:rPr>
        <w:t xml:space="preserve">2DA </w:t>
      </w:r>
      <w:r w:rsidDel="00000000" w:rsidR="00000000" w:rsidRPr="00000000">
        <w:rPr>
          <w:b w:val="1"/>
          <w:bCs w:val="1"/>
          <w:color w:val="674ea7"/>
          <w:rtl w:val="0"/>
        </w:rPr>
        <w:t xml:space="preserve">JORNADA</w:t>
      </w:r>
      <w:r w:rsidDel="00000000" w:rsidR="00000000" w:rsidRPr="00000000">
        <w:rPr>
          <w:b w:val="1"/>
          <w:bCs w:val="1"/>
          <w:color w:val="674ea7"/>
          <w:rtl w:val="0"/>
        </w:rPr>
        <w:t xml:space="preserve"> DE SOCIALIZACIÓN DE TRABAJOS INVESTIGACIÓN Y REFLEXIÓN SOBRE LAS PRÁ</w:t>
      </w:r>
      <w:r w:rsidDel="00000000" w:rsidR="00000000" w:rsidRPr="00000000">
        <w:rPr>
          <w:b w:val="1"/>
          <w:bCs w:val="1"/>
          <w:color w:val="674ea7"/>
          <w:rtl w:val="0"/>
        </w:rPr>
        <w:t xml:space="preserve">CTICAS DOCENTES DEL INSTITUTO SUPERIOR DE PROFESORADO N°6 DR. LEOPOLDO CHIZZINI MELO</w:t>
      </w:r>
      <w:r w:rsidDel="00000000" w:rsidR="00000000" w:rsidRPr="00000000">
        <w:rPr>
          <w:b w:val="1"/>
          <w:bCs w:val="1"/>
          <w:color w:val="674ea7"/>
          <w:rtl w:val="0"/>
        </w:rPr>
        <w:t xml:space="preserve">- CORONDA</w:t>
      </w:r>
    </w:p>
    <w:p w:rsidR="00000000" w:rsidDel="00000000" w:rsidP="00000000" w:rsidRDefault="00000000" w:rsidRPr="00000000" w14:paraId="00000005">
      <w:pPr>
        <w:spacing w:line="360" w:lineRule="auto"/>
        <w:jc w:val="center"/>
        <w:rPr>
          <w:b w:val="1"/>
          <w:bCs w:val="1"/>
        </w:rPr>
      </w:pPr>
      <w:r w:rsidDel="00000000" w:rsidR="00000000" w:rsidRPr="00000000">
        <w:rPr>
          <w:rtl w:val="0"/>
        </w:rPr>
      </w:r>
    </w:p>
    <w:p w:rsidR="00000000" w:rsidDel="00000000" w:rsidP="00000000" w:rsidRDefault="00000000" w:rsidRPr="00000000" w14:paraId="00000006">
      <w:pPr>
        <w:pBdr>
          <w:top w:color="8e7cc3" w:space="0" w:sz="4" w:val="single"/>
          <w:left w:color="8e7cc3" w:space="0" w:sz="4" w:val="single"/>
          <w:bottom w:color="8e7cc3" w:space="0" w:sz="4" w:val="single"/>
          <w:right w:color="8e7cc3" w:space="0" w:sz="4" w:val="single"/>
        </w:pBdr>
        <w:shd w:fill="d9d2e9" w:val="clear"/>
        <w:spacing w:line="360" w:lineRule="auto"/>
        <w:jc w:val="center"/>
        <w:rPr/>
      </w:pPr>
      <w:r w:rsidDel="00000000" w:rsidR="00000000" w:rsidRPr="00000000">
        <w:rPr>
          <w:rtl w:val="0"/>
        </w:rPr>
        <w:t xml:space="preserve">CIRCULAR N°1 : </w:t>
      </w:r>
      <w:r w:rsidDel="00000000" w:rsidR="00000000" w:rsidRPr="00000000">
        <w:rPr>
          <w:rtl w:val="0"/>
        </w:rPr>
        <w:t xml:space="preserve">PRESENTACIÓN DE LA JORNADA Y PAUTAS PARA LA PRESENTACIÓN DE ESCRITOS</w:t>
      </w:r>
      <w:r w:rsidDel="00000000" w:rsidR="00000000" w:rsidRPr="00000000">
        <w:rPr>
          <w:rtl w:val="0"/>
        </w:rPr>
      </w:r>
    </w:p>
    <w:p w:rsidR="00000000" w:rsidDel="00000000" w:rsidP="00000000" w:rsidRDefault="00000000" w:rsidRPr="00000000" w14:paraId="00000007">
      <w:pPr>
        <w:pageBreakBefore w:val="0"/>
        <w:rPr/>
      </w:pPr>
      <w:r w:rsidDel="00000000" w:rsidR="00000000" w:rsidRPr="00000000">
        <w:rPr>
          <w:rtl w:val="0"/>
        </w:rPr>
      </w:r>
    </w:p>
    <w:p w:rsidR="00000000" w:rsidDel="00000000" w:rsidP="00000000" w:rsidRDefault="00000000" w:rsidRPr="00000000" w14:paraId="00000008">
      <w:pPr>
        <w:pageBreakBefore w:val="0"/>
        <w:spacing w:after="120" w:before="120" w:line="360" w:lineRule="auto"/>
        <w:ind w:firstLine="700"/>
        <w:jc w:val="both"/>
        <w:rPr/>
      </w:pPr>
      <w:r w:rsidDel="00000000" w:rsidR="00000000" w:rsidRPr="00000000">
        <w:rPr>
          <w:rtl w:val="0"/>
        </w:rPr>
        <w:t xml:space="preserve">La Jornada de socialización de trabajos investigación y reflexión sobre las prácticas docentes </w:t>
      </w:r>
      <w:r w:rsidDel="00000000" w:rsidR="00000000" w:rsidRPr="00000000">
        <w:rPr>
          <w:b w:val="1"/>
          <w:bCs w:val="1"/>
          <w:rtl w:val="0"/>
        </w:rPr>
        <w:t xml:space="preserve">“Saberes docentes: Trayectorias de formación” </w:t>
      </w:r>
      <w:r w:rsidDel="00000000" w:rsidR="00000000" w:rsidRPr="00000000">
        <w:rPr>
          <w:rtl w:val="0"/>
        </w:rPr>
        <w:t xml:space="preserve">tiene como propósito principal socializar y compartir escrituras publicadas o inéditas, que den cuenta de experiencias de participación en proyectos de investigación, así como también las que surjan a partir de recuperar las experiencias educativas, relatos o productos de trabajos realizados en los procesos de formación inicial y continua, proyectos pedagógicos y didáctico, entre otros, tanto de docentes como de estudiantes de instituciones educativas </w:t>
      </w:r>
      <w:r w:rsidDel="00000000" w:rsidR="00000000" w:rsidRPr="00000000">
        <w:rPr>
          <w:rtl w:val="0"/>
        </w:rPr>
        <w:t xml:space="preserve">de todos los niveles y modalidades del sistema educativo.</w:t>
      </w:r>
      <w:r w:rsidDel="00000000" w:rsidR="00000000" w:rsidRPr="00000000">
        <w:rPr>
          <w:rtl w:val="0"/>
        </w:rPr>
        <w:t xml:space="preserve"> </w:t>
      </w:r>
      <w:r w:rsidDel="00000000" w:rsidR="00000000" w:rsidRPr="00000000">
        <w:rPr>
          <w:rtl w:val="0"/>
        </w:rPr>
        <w:t xml:space="preserve">En este sentido, el Instituto Superior de Profesorado N° 6 </w:t>
      </w:r>
      <w:r w:rsidDel="00000000" w:rsidR="00000000" w:rsidRPr="00000000">
        <w:rPr>
          <w:i w:val="1"/>
          <w:iCs w:val="1"/>
          <w:rtl w:val="0"/>
        </w:rPr>
        <w:t xml:space="preserve">“Dr. Leopoldo Chizzini Melo” </w:t>
      </w:r>
      <w:r w:rsidDel="00000000" w:rsidR="00000000" w:rsidRPr="00000000">
        <w:rPr>
          <w:rtl w:val="0"/>
        </w:rPr>
        <w:t xml:space="preserve"> se presenta como espacio pertinente para el desarrollo de esta Jornada de socialización, en primer lugar, dada la variedad y magnitud de carreras de formación que allí se desarrollan: Profesorados de Educación Inicial y Primaria, Profesorados de Educación Secundaria en Lengua y Literatura, Historia, Matemática, Biología, Administración, Economía; además de la </w:t>
      </w:r>
      <w:r w:rsidDel="00000000" w:rsidR="00000000" w:rsidRPr="00000000">
        <w:rPr>
          <w:rtl w:val="0"/>
        </w:rPr>
        <w:t xml:space="preserve">Tecnicatura en </w:t>
      </w:r>
      <w:r w:rsidDel="00000000" w:rsidR="00000000" w:rsidRPr="00000000">
        <w:rPr>
          <w:rtl w:val="0"/>
        </w:rPr>
        <w:t xml:space="preserve">Desarrollo de Software. Y, por otro lado, porque se lo reconoce como uno de los Institutos más importantes de la región, recibiendo a docentes y estudiantes de</w:t>
      </w:r>
      <w:r w:rsidDel="00000000" w:rsidR="00000000" w:rsidRPr="00000000">
        <w:rPr>
          <w:rtl w:val="0"/>
        </w:rPr>
        <w:t xml:space="preserve"> una amplia zona</w:t>
      </w:r>
      <w:r w:rsidDel="00000000" w:rsidR="00000000" w:rsidRPr="00000000">
        <w:rPr>
          <w:rtl w:val="0"/>
        </w:rPr>
        <w:t xml:space="preserve"> geográfica y en relación permanente con otras instituciones educativas y de las comunidades de referencia. </w:t>
      </w:r>
    </w:p>
    <w:p w:rsidR="00000000" w:rsidDel="00000000" w:rsidP="00000000" w:rsidRDefault="00000000" w:rsidRPr="00000000" w14:paraId="00000009">
      <w:pPr>
        <w:pageBreakBefore w:val="0"/>
        <w:spacing w:after="120" w:before="120" w:line="360" w:lineRule="auto"/>
        <w:ind w:firstLine="700"/>
        <w:jc w:val="both"/>
        <w:rPr/>
      </w:pPr>
      <w:r w:rsidDel="00000000" w:rsidR="00000000" w:rsidRPr="00000000">
        <w:rPr>
          <w:rtl w:val="0"/>
        </w:rPr>
        <w:t xml:space="preserve">C</w:t>
      </w:r>
      <w:r w:rsidDel="00000000" w:rsidR="00000000" w:rsidRPr="00000000">
        <w:rPr>
          <w:rtl w:val="0"/>
        </w:rPr>
        <w:t xml:space="preserve">on la intención de realizar algunas elucidaciones conceptuales, podrían</w:t>
      </w:r>
      <w:r w:rsidDel="00000000" w:rsidR="00000000" w:rsidRPr="00000000">
        <w:rPr>
          <w:color w:val="ff0000"/>
          <w:rtl w:val="0"/>
        </w:rPr>
        <w:t xml:space="preserve"> </w:t>
      </w:r>
      <w:r w:rsidDel="00000000" w:rsidR="00000000" w:rsidRPr="00000000">
        <w:rPr>
          <w:rtl w:val="0"/>
        </w:rPr>
        <w:t xml:space="preserve">recuperarse los aportes de </w:t>
      </w:r>
      <w:r w:rsidDel="00000000" w:rsidR="00000000" w:rsidRPr="00000000">
        <w:rPr>
          <w:rtl w:val="0"/>
        </w:rPr>
        <w:t xml:space="preserve">Frigerio y Diker (2010)</w:t>
      </w:r>
      <w:r w:rsidDel="00000000" w:rsidR="00000000" w:rsidRPr="00000000">
        <w:rPr>
          <w:rtl w:val="0"/>
        </w:rPr>
        <w:t xml:space="preserve"> </w:t>
      </w:r>
      <w:r w:rsidDel="00000000" w:rsidR="00000000" w:rsidRPr="00000000">
        <w:rPr>
          <w:rtl w:val="0"/>
        </w:rPr>
        <w:t xml:space="preserve">quienes consideran que</w:t>
      </w:r>
      <w:r w:rsidDel="00000000" w:rsidR="00000000" w:rsidRPr="00000000">
        <w:rPr>
          <w:rtl w:val="0"/>
        </w:rPr>
        <w:t xml:space="preserve">:</w:t>
      </w:r>
    </w:p>
    <w:p w:rsidR="00000000" w:rsidDel="00000000" w:rsidP="00000000" w:rsidRDefault="00000000" w:rsidRPr="00000000" w14:paraId="0000000A">
      <w:pPr>
        <w:pageBreakBefore w:val="0"/>
        <w:spacing w:after="120" w:before="120" w:line="360" w:lineRule="auto"/>
        <w:ind w:left="690" w:right="690" w:firstLine="0"/>
        <w:jc w:val="both"/>
        <w:rPr/>
      </w:pPr>
      <w:r w:rsidDel="00000000" w:rsidR="00000000" w:rsidRPr="00000000">
        <w:rPr>
          <w:rtl w:val="0"/>
        </w:rPr>
        <w:t xml:space="preserve">Todo saber es una alteración, una producción, una manera de responder y responderse, una interlocución, una interpretación que busca una comprensión que se acerque a lo verdadero; a su vez, todo saber altera al sujeto, proporcionándole algo que afecta su modo de ver, de entender, decodificar y hacer. Por eso mismo los saberes son a la vez deseados y rehuidos, adoptados y renegados, incorporados y expulsados, recordados y olvidados, activos y pasivos. </w:t>
      </w:r>
      <w:r w:rsidDel="00000000" w:rsidR="00000000" w:rsidRPr="00000000">
        <w:rPr>
          <w:rtl w:val="0"/>
        </w:rPr>
        <w:t xml:space="preserve">(</w:t>
      </w:r>
      <w:r w:rsidDel="00000000" w:rsidR="00000000" w:rsidRPr="00000000">
        <w:rPr>
          <w:rtl w:val="0"/>
        </w:rPr>
        <w:t xml:space="preserve">p</w:t>
      </w:r>
      <w:r w:rsidDel="00000000" w:rsidR="00000000" w:rsidRPr="00000000">
        <w:rPr>
          <w:rtl w:val="0"/>
        </w:rPr>
        <w:t xml:space="preserve">p</w:t>
      </w:r>
      <w:r w:rsidDel="00000000" w:rsidR="00000000" w:rsidRPr="00000000">
        <w:rPr>
          <w:rtl w:val="0"/>
        </w:rPr>
        <w:t xml:space="preserve">. 18-19)</w:t>
      </w:r>
      <w:r w:rsidDel="00000000" w:rsidR="00000000" w:rsidRPr="00000000">
        <w:rPr>
          <w:rtl w:val="0"/>
        </w:rPr>
      </w:r>
    </w:p>
    <w:p w:rsidR="00000000" w:rsidDel="00000000" w:rsidP="00000000" w:rsidRDefault="00000000" w:rsidRPr="00000000" w14:paraId="0000000B">
      <w:pPr>
        <w:pageBreakBefore w:val="0"/>
        <w:spacing w:after="120" w:before="120" w:line="360" w:lineRule="auto"/>
        <w:ind w:firstLine="700"/>
        <w:jc w:val="both"/>
        <w:rPr/>
      </w:pPr>
      <w:r w:rsidDel="00000000" w:rsidR="00000000" w:rsidRPr="00000000">
        <w:rPr>
          <w:rtl w:val="0"/>
        </w:rPr>
        <w:t xml:space="preserve">En esta Jornada, la discusión sobre el sentido del saber es un disparador para reflexionar sobre el saber disciplinar y el saber enseñar, sobre los diversos saberes que se construyen en las trayectorias de formación que se despliegan en nuestras instituciones. Se propone interpelar sobre los sentidos dentro de ese territorio que se conforma entre la formación académica profesional y el ejercicio del oficio de educar/enseñar, tanto en torno de los objetos de enseñanza como de las prácticas que se habilitan y las relaciones mismas de saber que se construyen: ¿Qué saberes construimos? ¿Cómo lo hacemos? ¿Cómo se comparten? ¿Cómo los hacemos jugar en la práctica profesional? ¿Qué lugar tiene la investigación en esos procesos?</w:t>
      </w:r>
    </w:p>
    <w:p w:rsidR="00000000" w:rsidDel="00000000" w:rsidP="00000000" w:rsidRDefault="00000000" w:rsidRPr="00000000" w14:paraId="0000000C">
      <w:pPr>
        <w:spacing w:after="120" w:before="120" w:line="360" w:lineRule="auto"/>
        <w:ind w:firstLine="700"/>
        <w:jc w:val="both"/>
        <w:rPr/>
      </w:pPr>
      <w:r w:rsidDel="00000000" w:rsidR="00000000" w:rsidRPr="00000000">
        <w:rPr>
          <w:rtl w:val="0"/>
        </w:rPr>
        <w:t xml:space="preserve">D</w:t>
      </w:r>
      <w:r w:rsidDel="00000000" w:rsidR="00000000" w:rsidRPr="00000000">
        <w:rPr>
          <w:rtl w:val="0"/>
        </w:rPr>
        <w:t xml:space="preserve">ocentes y estudiantes construyen saberes y relaciones de saber al transitar distintos espacios de formación (Ferry, 1997). Las nociones de formación inicial y continúa adquieren especial relevancia en este recorrido, ya que, atravesados por la idea de alternancia, permiten sostener un tiempo y un espacio de reflexión, de volver sobre sí mismo. Las trayectorias de los sujetos se configuran, entonces, como “recorridos subjetivos e institucionales” (Nicastro, 2013, p. 58) donde las experiencias vividas tienen una alta incidencia formativa. </w:t>
      </w:r>
      <w:r w:rsidDel="00000000" w:rsidR="00000000" w:rsidRPr="00000000">
        <w:rPr>
          <w:rtl w:val="0"/>
        </w:rPr>
        <w:t xml:space="preserve">Se puede pensar, en este sentido, a los saberes docentes como una trama compleja, una “amalgama plural” de saberes procedentes de distintos campos y ámbitos: la formación profesional, la cuestión disciplinar, lo curricular y experiencias que conforman este cuerpo más o menos coherente</w:t>
      </w:r>
      <w:r w:rsidDel="00000000" w:rsidR="00000000" w:rsidRPr="00000000">
        <w:rPr>
          <w:rtl w:val="0"/>
        </w:rPr>
        <w:t xml:space="preserve">, donde, sin embargo, muchas veces esos saberes “pasan de largo” o quedan olvidados sin detenernos a pensar acerca de ellos. Es por ello, que esta propuesta es ponerlos en palabras, hacerlos circular, compartirlos con otros, discutirlos, cuestionarlos, renovarlos.</w:t>
      </w:r>
    </w:p>
    <w:p w:rsidR="00000000" w:rsidDel="00000000" w:rsidP="00000000" w:rsidRDefault="00000000" w:rsidRPr="00000000" w14:paraId="0000000D">
      <w:pPr>
        <w:pageBreakBefore w:val="0"/>
        <w:spacing w:after="120" w:before="120" w:line="360" w:lineRule="auto"/>
        <w:ind w:firstLine="700"/>
        <w:jc w:val="both"/>
        <w:rPr/>
      </w:pPr>
      <w:r w:rsidDel="00000000" w:rsidR="00000000" w:rsidRPr="00000000">
        <w:rPr>
          <w:rtl w:val="0"/>
        </w:rPr>
        <w:t xml:space="preserve">¿Por qué la escritura? Porque, tal como lo expresa Suárez (2011) es justamente esta práctica, la de escribir y reescribir, la que colabora “a reconstruir los saberes, palabras, imágenes y experiencias pedagógicas vividas” (p. 19), la que, en otras palabras, como dispositivo  habilita la reflexión, “desafía las propias comprensiones, reconfigura las propias trayectorias profesionales y resignifica las propias acciones e interpretaciones sobre la escuela” (p. 19). Se busca, en este sentido, “re-posicionar a los docentes en relación con el desarrollo del currículum; la producción, publicación y circulación del conocimiento pedagógico; la re-construcción de la memoria pedagógica de la escuela; y la propia formación y d</w:t>
      </w:r>
      <w:r w:rsidDel="00000000" w:rsidR="00000000" w:rsidRPr="00000000">
        <w:rPr>
          <w:rtl w:val="0"/>
        </w:rPr>
        <w:t xml:space="preserve">esarrollo profesional” (p. 18</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E">
      <w:pPr>
        <w:pageBreakBefore w:val="0"/>
        <w:spacing w:after="120" w:before="120" w:line="360" w:lineRule="auto"/>
        <w:ind w:firstLine="700"/>
        <w:jc w:val="both"/>
        <w:rPr>
          <w:b w:val="1"/>
          <w:bCs w:val="1"/>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90"/>
        <w:jc w:val="both"/>
        <w:rPr>
          <w:b w:val="1"/>
          <w:bCs w:val="1"/>
        </w:rPr>
      </w:pPr>
      <w:r w:rsidDel="00000000" w:rsidR="00000000" w:rsidRPr="00000000">
        <w:rPr>
          <w:b w:val="1"/>
          <w:bCs w:val="1"/>
          <w:rtl w:val="0"/>
        </w:rPr>
        <w:t xml:space="preserve">Propósitos</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pPr>
      <w:r w:rsidDel="00000000" w:rsidR="00000000" w:rsidRPr="00000000">
        <w:rPr>
          <w:rtl w:val="0"/>
        </w:rPr>
        <w:t xml:space="preserve">Por lo antes mencionado, en esta Jornada se propone:</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b w:val="1"/>
          <w:bCs w:val="1"/>
        </w:rPr>
      </w:pPr>
      <w:r w:rsidDel="00000000" w:rsidR="00000000" w:rsidRPr="00000000">
        <w:rPr>
          <w:b w:val="1"/>
          <w:bCs w:val="1"/>
          <w:rtl w:val="0"/>
        </w:rPr>
        <w:t xml:space="preserve">Promover el intercambio, la reflexión crítica y la difusión de producciones vinculadas a la investigación educativa y al análisis de las prácticas pedagógicas</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pPr>
      <w:r w:rsidDel="00000000" w:rsidR="00000000" w:rsidRPr="00000000">
        <w:rPr>
          <w:rtl w:val="0"/>
        </w:rPr>
        <w:t xml:space="preserve">Sus objetivos específicos, según la Disposición N°6/06 son:</w:t>
      </w:r>
    </w:p>
    <w:p w:rsidR="00000000" w:rsidDel="00000000" w:rsidP="00000000" w:rsidRDefault="00000000" w:rsidRPr="00000000" w14:paraId="00000013">
      <w:pPr>
        <w:pageBreakBefore w:val="0"/>
        <w:numPr>
          <w:ilvl w:val="0"/>
          <w:numId w:val="1"/>
        </w:numPr>
        <w:spacing w:line="360" w:lineRule="auto"/>
        <w:ind w:left="1440" w:hanging="360"/>
        <w:jc w:val="both"/>
        <w:rPr>
          <w:u w:val="none"/>
        </w:rPr>
      </w:pPr>
      <w:r w:rsidDel="00000000" w:rsidR="00000000" w:rsidRPr="00000000">
        <w:rPr>
          <w:rtl w:val="0"/>
        </w:rPr>
        <w:t xml:space="preserve">Socializar trabajos de investigación y experiencias docentes</w:t>
      </w:r>
    </w:p>
    <w:p w:rsidR="00000000" w:rsidDel="00000000" w:rsidP="00000000" w:rsidRDefault="00000000" w:rsidRPr="00000000" w14:paraId="00000014">
      <w:pPr>
        <w:pageBreakBefore w:val="0"/>
        <w:numPr>
          <w:ilvl w:val="0"/>
          <w:numId w:val="1"/>
        </w:numPr>
        <w:spacing w:line="360" w:lineRule="auto"/>
        <w:ind w:left="1440" w:hanging="360"/>
        <w:jc w:val="both"/>
        <w:rPr>
          <w:u w:val="none"/>
        </w:rPr>
      </w:pPr>
      <w:r w:rsidDel="00000000" w:rsidR="00000000" w:rsidRPr="00000000">
        <w:rPr>
          <w:rtl w:val="0"/>
        </w:rPr>
        <w:t xml:space="preserve">Generar instancias de reflexión colectiva sobre las prácticas docentes, de investigación y de enseñanza</w:t>
      </w:r>
    </w:p>
    <w:p w:rsidR="00000000" w:rsidDel="00000000" w:rsidP="00000000" w:rsidRDefault="00000000" w:rsidRPr="00000000" w14:paraId="00000015">
      <w:pPr>
        <w:pageBreakBefore w:val="0"/>
        <w:numPr>
          <w:ilvl w:val="0"/>
          <w:numId w:val="1"/>
        </w:numPr>
        <w:spacing w:line="360" w:lineRule="auto"/>
        <w:ind w:left="1440" w:hanging="360"/>
        <w:jc w:val="both"/>
        <w:rPr>
          <w:u w:val="none"/>
        </w:rPr>
      </w:pPr>
      <w:r w:rsidDel="00000000" w:rsidR="00000000" w:rsidRPr="00000000">
        <w:rPr>
          <w:rtl w:val="0"/>
        </w:rPr>
        <w:t xml:space="preserve">Fomentar la escritura académica y la sistematización de experiencias</w:t>
      </w:r>
    </w:p>
    <w:p w:rsidR="00000000" w:rsidDel="00000000" w:rsidP="00000000" w:rsidRDefault="00000000" w:rsidRPr="00000000" w14:paraId="00000016">
      <w:pPr>
        <w:pageBreakBefore w:val="0"/>
        <w:numPr>
          <w:ilvl w:val="0"/>
          <w:numId w:val="1"/>
        </w:numPr>
        <w:spacing w:line="360" w:lineRule="auto"/>
        <w:ind w:left="1440" w:hanging="360"/>
        <w:jc w:val="both"/>
        <w:rPr>
          <w:u w:val="none"/>
        </w:rPr>
      </w:pPr>
      <w:r w:rsidDel="00000000" w:rsidR="00000000" w:rsidRPr="00000000">
        <w:rPr>
          <w:rtl w:val="0"/>
        </w:rPr>
        <w:t xml:space="preserve">Propiciar el desarrollo de capacidades investigativas en docentes y estudiantes como parte de las trayectorias de formación inicial y continua</w:t>
      </w:r>
    </w:p>
    <w:p w:rsidR="00000000" w:rsidDel="00000000" w:rsidP="00000000" w:rsidRDefault="00000000" w:rsidRPr="00000000" w14:paraId="00000017">
      <w:pPr>
        <w:pageBreakBefore w:val="0"/>
        <w:numPr>
          <w:ilvl w:val="0"/>
          <w:numId w:val="1"/>
        </w:numPr>
        <w:spacing w:line="360" w:lineRule="auto"/>
        <w:ind w:left="1440" w:hanging="360"/>
        <w:jc w:val="both"/>
        <w:rPr>
          <w:u w:val="none"/>
        </w:rPr>
      </w:pPr>
      <w:r w:rsidDel="00000000" w:rsidR="00000000" w:rsidRPr="00000000">
        <w:rPr>
          <w:rtl w:val="0"/>
        </w:rPr>
        <w:t xml:space="preserve">Fortalecer redes de intercambio profesional</w:t>
      </w:r>
    </w:p>
    <w:p w:rsidR="00000000" w:rsidDel="00000000" w:rsidP="00000000" w:rsidRDefault="00000000" w:rsidRPr="00000000" w14:paraId="00000018">
      <w:pPr>
        <w:pageBreakBefore w:val="0"/>
        <w:spacing w:line="360" w:lineRule="auto"/>
        <w:ind w:left="1440" w:firstLine="0"/>
        <w:jc w:val="both"/>
        <w:rPr/>
      </w:pPr>
      <w:r w:rsidDel="00000000" w:rsidR="00000000" w:rsidRPr="00000000">
        <w:rPr>
          <w:rtl w:val="0"/>
        </w:rPr>
      </w:r>
    </w:p>
    <w:p w:rsidR="00000000" w:rsidDel="00000000" w:rsidP="00000000" w:rsidRDefault="00000000" w:rsidRPr="00000000" w14:paraId="00000019">
      <w:pPr>
        <w:pageBreakBefore w:val="0"/>
        <w:spacing w:line="360" w:lineRule="auto"/>
        <w:jc w:val="both"/>
        <w:rPr>
          <w:b w:val="1"/>
          <w:bCs w:val="1"/>
        </w:rPr>
      </w:pPr>
      <w:r w:rsidDel="00000000" w:rsidR="00000000" w:rsidRPr="00000000">
        <w:rPr>
          <w:rtl w:val="0"/>
        </w:rPr>
        <w:tab/>
      </w:r>
      <w:r w:rsidDel="00000000" w:rsidR="00000000" w:rsidRPr="00000000">
        <w:rPr>
          <w:b w:val="1"/>
          <w:bCs w:val="1"/>
          <w:rtl w:val="0"/>
        </w:rPr>
        <w:t xml:space="preserve">Modos de participación</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90"/>
        <w:jc w:val="both"/>
        <w:rPr/>
      </w:pPr>
      <w:r w:rsidDel="00000000" w:rsidR="00000000" w:rsidRPr="00000000">
        <w:rPr>
          <w:rtl w:val="0"/>
        </w:rPr>
        <w:t xml:space="preserve">Se podrá participar de la Jornada de forma presencial como </w:t>
      </w:r>
      <w:r w:rsidDel="00000000" w:rsidR="00000000" w:rsidRPr="00000000">
        <w:rPr>
          <w:b w:val="1"/>
          <w:bCs w:val="1"/>
          <w:rtl w:val="0"/>
        </w:rPr>
        <w:t xml:space="preserve">Asistente </w:t>
      </w:r>
      <w:r w:rsidDel="00000000" w:rsidR="00000000" w:rsidRPr="00000000">
        <w:rPr>
          <w:rtl w:val="0"/>
        </w:rPr>
        <w:t xml:space="preserve">o como </w:t>
      </w:r>
      <w:r w:rsidDel="00000000" w:rsidR="00000000" w:rsidRPr="00000000">
        <w:rPr>
          <w:b w:val="1"/>
          <w:bCs w:val="1"/>
          <w:rtl w:val="0"/>
        </w:rPr>
        <w:t xml:space="preserve">Exposito</w:t>
      </w:r>
      <w:r w:rsidDel="00000000" w:rsidR="00000000" w:rsidRPr="00000000">
        <w:rPr>
          <w:b w:val="1"/>
          <w:bCs w:val="1"/>
          <w:rtl w:val="0"/>
        </w:rPr>
        <w:t xml:space="preserve">r/a</w:t>
      </w:r>
      <w:r w:rsidDel="00000000" w:rsidR="00000000" w:rsidRPr="00000000">
        <w:rPr>
          <w:rtl w:val="0"/>
        </w:rPr>
        <w:t xml:space="preserve"> en Mesas Redondas. Ambas categorías son de participación libre y gratuita. Deberán inscribirse a través del siguiente </w:t>
      </w:r>
      <w:hyperlink r:id="rId8">
        <w:r w:rsidDel="00000000" w:rsidR="00000000" w:rsidRPr="00000000">
          <w:rPr>
            <w:color w:val="1155cc"/>
            <w:u w:val="single"/>
            <w:rtl w:val="0"/>
          </w:rPr>
          <w:t xml:space="preserve">FORMULARIO DE INSCRIPCIÓN</w:t>
        </w:r>
      </w:hyperlink>
      <w:r w:rsidDel="00000000" w:rsidR="00000000" w:rsidRPr="00000000">
        <w:rPr>
          <w:rtl w:val="0"/>
        </w:rPr>
        <w:t xml:space="preserve">, que también estará disponible en la página web del Instituto N°6 y en las redes sociales de la Jornada</w:t>
      </w:r>
      <w:r w:rsidDel="00000000" w:rsidR="00000000" w:rsidRPr="00000000">
        <w:rPr>
          <w:rtl w:val="0"/>
        </w:rPr>
        <w:t xml:space="preserv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360" w:lineRule="auto"/>
        <w:ind w:left="0" w:right="0" w:firstLine="690"/>
        <w:jc w:val="both"/>
        <w:rPr/>
      </w:pPr>
      <w:r w:rsidDel="00000000" w:rsidR="00000000" w:rsidRPr="00000000">
        <w:rPr>
          <w:rtl w:val="0"/>
        </w:rPr>
        <w:t xml:space="preserve">Se admitirá todo tipo de escrito, texto o producción académica dentro de las siguientes categorías:</w:t>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afterAutospacing="0" w:before="200" w:line="360" w:lineRule="auto"/>
        <w:ind w:left="720" w:right="0" w:hanging="360"/>
        <w:jc w:val="both"/>
        <w:rPr>
          <w:u w:val="none"/>
        </w:rPr>
      </w:pPr>
      <w:r w:rsidDel="00000000" w:rsidR="00000000" w:rsidRPr="00000000">
        <w:rPr>
          <w:b w:val="1"/>
          <w:bCs w:val="1"/>
          <w:rtl w:val="0"/>
        </w:rPr>
        <w:t xml:space="preserve">Ponencia/ Avance de Investigación:</w:t>
      </w:r>
      <w:r w:rsidDel="00000000" w:rsidR="00000000" w:rsidRPr="00000000">
        <w:rPr>
          <w:rtl w:val="0"/>
        </w:rPr>
        <w:t xml:space="preserve"> Trabajos que exponen resultados parciales o finales de proyectos de investigación educativa</w:t>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beforeAutospacing="0" w:line="360" w:lineRule="auto"/>
        <w:ind w:left="720" w:right="0" w:hanging="360"/>
        <w:jc w:val="both"/>
        <w:rPr>
          <w:u w:val="none"/>
        </w:rPr>
      </w:pPr>
      <w:r w:rsidDel="00000000" w:rsidR="00000000" w:rsidRPr="00000000">
        <w:rPr>
          <w:b w:val="1"/>
          <w:bCs w:val="1"/>
          <w:rtl w:val="0"/>
        </w:rPr>
        <w:t xml:space="preserve">Experiencia pedagógica narrada</w:t>
      </w:r>
      <w:r w:rsidDel="00000000" w:rsidR="00000000" w:rsidRPr="00000000">
        <w:rPr>
          <w:rtl w:val="0"/>
        </w:rPr>
        <w:t xml:space="preserve">: Relatos críticos y fundamentados sobre prácticas áulicas que construyen el saber docente.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360" w:lineRule="auto"/>
        <w:ind w:left="0" w:right="0" w:firstLine="690"/>
        <w:jc w:val="both"/>
        <w:rPr/>
      </w:pPr>
      <w:r w:rsidDel="00000000" w:rsidR="00000000" w:rsidRPr="00000000">
        <w:rPr>
          <w:rtl w:val="0"/>
        </w:rPr>
        <w:t xml:space="preserve">Para la inscripción como Expositor/a se solicitará la presentación de un resumen ampliado que deberá ajustarse a los requisitos que más adelante se detallan. Las exposiciones tendrán una duración máxima de 15 minutos y luego se dará lugar a intercambios. Los textos completos deberán ser presentados para ser publicados como Actas de la Jornada según el cronograma, temas y pautas que a continuación se detallan.</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90"/>
        <w:jc w:val="both"/>
        <w:rPr>
          <w:b w:val="1"/>
          <w:bCs w:val="1"/>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90"/>
        <w:jc w:val="both"/>
        <w:rPr>
          <w:b w:val="1"/>
          <w:bCs w:val="1"/>
        </w:rPr>
      </w:pPr>
      <w:r w:rsidDel="00000000" w:rsidR="00000000" w:rsidRPr="00000000">
        <w:rPr>
          <w:b w:val="1"/>
          <w:bCs w:val="1"/>
          <w:rtl w:val="0"/>
        </w:rPr>
        <w:t xml:space="preserve">Cronograma</w:t>
      </w:r>
    </w:p>
    <w:p w:rsidR="00000000" w:rsidDel="00000000" w:rsidP="00000000" w:rsidRDefault="00000000" w:rsidRPr="00000000" w14:paraId="00000021">
      <w:pPr>
        <w:spacing w:after="100" w:before="100" w:line="360" w:lineRule="auto"/>
        <w:ind w:firstLine="720"/>
        <w:jc w:val="both"/>
        <w:rPr/>
      </w:pPr>
      <w:r w:rsidDel="00000000" w:rsidR="00000000" w:rsidRPr="00000000">
        <w:rPr>
          <w:rtl w:val="0"/>
        </w:rPr>
        <w:t xml:space="preserve">Del  3/8 al  28/9: Envío de resúmenes ampliados</w:t>
      </w:r>
    </w:p>
    <w:p w:rsidR="00000000" w:rsidDel="00000000" w:rsidP="00000000" w:rsidRDefault="00000000" w:rsidRPr="00000000" w14:paraId="00000022">
      <w:pPr>
        <w:spacing w:after="100" w:before="100" w:line="360" w:lineRule="auto"/>
        <w:ind w:firstLine="720"/>
        <w:jc w:val="both"/>
        <w:rPr/>
      </w:pPr>
      <w:r w:rsidDel="00000000" w:rsidR="00000000" w:rsidRPr="00000000">
        <w:rPr>
          <w:rtl w:val="0"/>
        </w:rPr>
        <w:t xml:space="preserve">Del 28/9 al 9/10: Información a los autores de las admisiones.</w:t>
      </w:r>
    </w:p>
    <w:p w:rsidR="00000000" w:rsidDel="00000000" w:rsidP="00000000" w:rsidRDefault="00000000" w:rsidRPr="00000000" w14:paraId="00000023">
      <w:pPr>
        <w:spacing w:after="100" w:before="100" w:line="360" w:lineRule="auto"/>
        <w:ind w:firstLine="720"/>
        <w:jc w:val="both"/>
        <w:rPr/>
      </w:pPr>
      <w:r w:rsidDel="00000000" w:rsidR="00000000" w:rsidRPr="00000000">
        <w:rPr>
          <w:rtl w:val="0"/>
        </w:rPr>
        <w:t xml:space="preserve">20/10: Realización de la Jornada</w:t>
      </w:r>
    </w:p>
    <w:p w:rsidR="00000000" w:rsidDel="00000000" w:rsidP="00000000" w:rsidRDefault="00000000" w:rsidRPr="00000000" w14:paraId="00000024">
      <w:pPr>
        <w:spacing w:after="100" w:before="100" w:line="360" w:lineRule="auto"/>
        <w:ind w:firstLine="720"/>
        <w:jc w:val="both"/>
        <w:rPr/>
      </w:pPr>
      <w:r w:rsidDel="00000000" w:rsidR="00000000" w:rsidRPr="00000000">
        <w:rPr>
          <w:rtl w:val="0"/>
        </w:rPr>
        <w:t xml:space="preserve">Del 20/10 al 15/11: Envío de escritos académicos completos</w:t>
      </w:r>
    </w:p>
    <w:p w:rsidR="00000000" w:rsidDel="00000000" w:rsidP="00000000" w:rsidRDefault="00000000" w:rsidRPr="00000000" w14:paraId="00000025">
      <w:pPr>
        <w:pageBreakBefore w:val="0"/>
        <w:spacing w:line="360" w:lineRule="auto"/>
        <w:ind w:left="0" w:firstLine="0"/>
        <w:jc w:val="both"/>
        <w:rPr>
          <w:b w:val="1"/>
          <w:bCs w:val="1"/>
        </w:rPr>
      </w:pPr>
      <w:r w:rsidDel="00000000" w:rsidR="00000000" w:rsidRPr="00000000">
        <w:rPr>
          <w:rtl w:val="0"/>
        </w:rPr>
      </w:r>
    </w:p>
    <w:p w:rsidR="00000000" w:rsidDel="00000000" w:rsidP="00000000" w:rsidRDefault="00000000" w:rsidRPr="00000000" w14:paraId="00000026">
      <w:pPr>
        <w:pageBreakBefore w:val="0"/>
        <w:spacing w:line="360" w:lineRule="auto"/>
        <w:ind w:firstLine="720"/>
        <w:jc w:val="both"/>
        <w:rPr>
          <w:b w:val="1"/>
          <w:bCs w:val="1"/>
        </w:rPr>
      </w:pPr>
      <w:r w:rsidDel="00000000" w:rsidR="00000000" w:rsidRPr="00000000">
        <w:rPr>
          <w:b w:val="1"/>
          <w:bCs w:val="1"/>
          <w:rtl w:val="0"/>
        </w:rPr>
        <w:t xml:space="preserve">E</w:t>
      </w:r>
      <w:r w:rsidDel="00000000" w:rsidR="00000000" w:rsidRPr="00000000">
        <w:rPr>
          <w:b w:val="1"/>
          <w:bCs w:val="1"/>
          <w:rtl w:val="0"/>
        </w:rPr>
        <w:t xml:space="preserve">jes o temas:</w:t>
      </w:r>
      <w:r w:rsidDel="00000000" w:rsidR="00000000" w:rsidRPr="00000000">
        <w:rPr>
          <w:rtl w:val="0"/>
        </w:rPr>
      </w:r>
    </w:p>
    <w:p w:rsidR="00000000" w:rsidDel="00000000" w:rsidP="00000000" w:rsidRDefault="00000000" w:rsidRPr="00000000" w14:paraId="00000027">
      <w:pPr>
        <w:pageBreakBefore w:val="0"/>
        <w:spacing w:before="0" w:line="360" w:lineRule="auto"/>
        <w:ind w:firstLine="690"/>
        <w:jc w:val="both"/>
        <w:rPr/>
      </w:pPr>
      <w:r w:rsidDel="00000000" w:rsidR="00000000" w:rsidRPr="00000000">
        <w:rPr>
          <w:rtl w:val="0"/>
        </w:rPr>
        <w:t xml:space="preserve">Para una mejor organización de las mesas redondas, se proponen los siguientes ejes o temas en los cuales se puedan enmarcar las presentaciones:</w:t>
      </w:r>
    </w:p>
    <w:p w:rsidR="00000000" w:rsidDel="00000000" w:rsidP="00000000" w:rsidRDefault="00000000" w:rsidRPr="00000000" w14:paraId="00000028">
      <w:pPr>
        <w:pageBreakBefore w:val="0"/>
        <w:numPr>
          <w:ilvl w:val="0"/>
          <w:numId w:val="2"/>
        </w:numPr>
        <w:spacing w:before="200" w:line="360" w:lineRule="auto"/>
        <w:ind w:left="720" w:hanging="360"/>
        <w:jc w:val="both"/>
        <w:rPr/>
      </w:pPr>
      <w:r w:rsidDel="00000000" w:rsidR="00000000" w:rsidRPr="00000000">
        <w:rPr>
          <w:u w:val="single"/>
          <w:rtl w:val="0"/>
        </w:rPr>
        <w:t xml:space="preserve">Nuevas alfabetizaciones y diversos lenguajes:</w:t>
      </w:r>
      <w:r w:rsidDel="00000000" w:rsidR="00000000" w:rsidRPr="00000000">
        <w:rPr>
          <w:rtl w:val="0"/>
        </w:rPr>
        <w:t xml:space="preserve"> La educación en general y la enseñanza en particular están atravesadas por múltiples lenguajes. Algunos de ellos históricamente hegemónicos, otros relegados u olvidados y otros más, emergentes, propios de estos tiempos que corren. Pensar en la formación y prácticas docentes exige pensar en nuevas alfabetizaciones: ¿Qué es alfabetizar hoy? ¿Qué lenguajes se despliegan en nuestras prácticas cotidianas? ¿Todos los lenguajes son igualmente válidos? ¿Es posible una formación integral en múltiples lenguajes?  ¿Cómo se despliegan estos lenguajes en la formación docente y técnica?</w:t>
      </w:r>
    </w:p>
    <w:p w:rsidR="00000000" w:rsidDel="00000000" w:rsidP="00000000" w:rsidRDefault="00000000" w:rsidRPr="00000000" w14:paraId="00000029">
      <w:pPr>
        <w:pageBreakBefore w:val="0"/>
        <w:numPr>
          <w:ilvl w:val="0"/>
          <w:numId w:val="2"/>
        </w:numPr>
        <w:spacing w:before="200" w:line="360" w:lineRule="auto"/>
        <w:ind w:left="720" w:hanging="360"/>
        <w:jc w:val="both"/>
        <w:rPr/>
      </w:pPr>
      <w:r w:rsidDel="00000000" w:rsidR="00000000" w:rsidRPr="00000000">
        <w:rPr>
          <w:u w:val="single"/>
          <w:rtl w:val="0"/>
        </w:rPr>
        <w:t xml:space="preserve">Construcción de conocimientos, trayectorias de formación e investigación:</w:t>
      </w:r>
      <w:r w:rsidDel="00000000" w:rsidR="00000000" w:rsidRPr="00000000">
        <w:rPr>
          <w:rtl w:val="0"/>
        </w:rPr>
        <w:t xml:space="preserve"> En las trayectorias de formación inicial y continua se atraviesan </w:t>
      </w:r>
      <w:r w:rsidDel="00000000" w:rsidR="00000000" w:rsidRPr="00000000">
        <w:rPr>
          <w:rtl w:val="0"/>
        </w:rPr>
        <w:t xml:space="preserve">prácticas y saberes complejos y multidimensionados. El desafío es lograr una formación y relaciones de saber que habiliten buenas enseñanzas y buenos aprendizajes, entendidos en términos éticos, políticos, epistemológicos, sociales y culturales. ¿Qué vínculos se establecen entre formación e investigación?  ¿Qué valor tiene la investigación en las trayectorias de formación inicial y continua? ¿Cuáles son los saberes y prácticas de la formación que constituyen experiencias formativas? ¿Cómo se piensa la </w:t>
      </w:r>
      <w:r w:rsidDel="00000000" w:rsidR="00000000" w:rsidRPr="00000000">
        <w:rPr>
          <w:rtl w:val="0"/>
        </w:rPr>
        <w:t xml:space="preserve">buena</w:t>
      </w:r>
      <w:r w:rsidDel="00000000" w:rsidR="00000000" w:rsidRPr="00000000">
        <w:rPr>
          <w:rtl w:val="0"/>
        </w:rPr>
        <w:t xml:space="preserve"> enseñanza, los buenos aprendizajes y los objetos de enseñanza desde las diferentes disciplinas de formación? ¿Qué diversos saberes y relaciones con el saber se construyen en las trayectorias de formación inicial y continua? </w:t>
      </w:r>
    </w:p>
    <w:p w:rsidR="00000000" w:rsidDel="00000000" w:rsidP="00000000" w:rsidRDefault="00000000" w:rsidRPr="00000000" w14:paraId="0000002A">
      <w:pPr>
        <w:pageBreakBefore w:val="0"/>
        <w:numPr>
          <w:ilvl w:val="0"/>
          <w:numId w:val="2"/>
        </w:numPr>
        <w:spacing w:before="200" w:line="360" w:lineRule="auto"/>
        <w:ind w:left="720" w:hanging="360"/>
        <w:jc w:val="both"/>
        <w:rPr/>
      </w:pPr>
      <w:r w:rsidDel="00000000" w:rsidR="00000000" w:rsidRPr="00000000">
        <w:rPr>
          <w:u w:val="single"/>
          <w:rtl w:val="0"/>
        </w:rPr>
        <w:t xml:space="preserve">Formación, políticas educativas y culturas institucionales</w:t>
      </w:r>
      <w:r w:rsidDel="00000000" w:rsidR="00000000" w:rsidRPr="00000000">
        <w:rPr>
          <w:rtl w:val="0"/>
        </w:rPr>
        <w:t xml:space="preserve">: La formación está enmarcada por las políticas educativas, propias de un momento histórico, de ideologías, como formas particulares de responder a las demandas sociales o resolver los problemas propios de la educación. De la misma manera, las culturas institucionales definen estrategias y modos específicos de articular las políticas educativas con las tradiciones y prácticas instituidas e instituyentes de un establecimiento que es parte de un sistema más amplio y complejo. ¿Cómo se resuelve la formación docente y técnica en un instituto superior? ¿Qué capacidad política y estratégica tienen los actores institucionales para instituir prácticas? ¿Qué lectura hace el docente de las políticas educativas para los diversos niveles y modalidades del sistema? ¿Qué experiencias pueden romper con las estructuras instituidas del sistema educativo? ¿Cómo formar docentes para la innovación?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90"/>
        <w:jc w:val="both"/>
        <w:rPr>
          <w:b w:val="1"/>
          <w:bCs w:val="1"/>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90"/>
        <w:jc w:val="both"/>
        <w:rPr>
          <w:b w:val="1"/>
          <w:bCs w:val="1"/>
        </w:rPr>
      </w:pPr>
      <w:r w:rsidDel="00000000" w:rsidR="00000000" w:rsidRPr="00000000">
        <w:rPr>
          <w:b w:val="1"/>
          <w:bCs w:val="1"/>
          <w:rtl w:val="0"/>
        </w:rPr>
        <w:t xml:space="preserve">Requisitos</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pPr>
      <w:r w:rsidDel="00000000" w:rsidR="00000000" w:rsidRPr="00000000">
        <w:rPr>
          <w:rtl w:val="0"/>
        </w:rPr>
        <w:t xml:space="preserve">El requisito para la participación como ponente en las jornadas es la presentación de un resumen ampliado. </w:t>
      </w:r>
      <w:r w:rsidDel="00000000" w:rsidR="00000000" w:rsidRPr="00000000">
        <w:rPr>
          <w:rtl w:val="0"/>
        </w:rPr>
        <w:t xml:space="preserve">Los resúmenes deben presentarse siguiendo el modelo establecido en la siguiente </w:t>
      </w:r>
      <w:hyperlink r:id="rId9">
        <w:r w:rsidDel="00000000" w:rsidR="00000000" w:rsidRPr="00000000">
          <w:rPr>
            <w:color w:val="1155cc"/>
            <w:u w:val="single"/>
            <w:rtl w:val="0"/>
          </w:rPr>
          <w:t xml:space="preserve">PLANTILLA</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pPr>
      <w:r w:rsidDel="00000000" w:rsidR="00000000" w:rsidRPr="00000000">
        <w:rPr>
          <w:rtl w:val="0"/>
        </w:rPr>
        <w:t xml:space="preserve">Luego deben subirse en el mismo </w:t>
      </w:r>
      <w:hyperlink r:id="rId10">
        <w:r w:rsidDel="00000000" w:rsidR="00000000" w:rsidRPr="00000000">
          <w:rPr>
            <w:color w:val="1155cc"/>
            <w:u w:val="single"/>
            <w:rtl w:val="0"/>
          </w:rPr>
          <w:t xml:space="preserve">FORMULARIO DE INSCRIPCIÓN</w:t>
        </w:r>
      </w:hyperlink>
      <w:r w:rsidDel="00000000" w:rsidR="00000000" w:rsidRPr="00000000">
        <w:rPr>
          <w:rtl w:val="0"/>
        </w:rPr>
        <w:t xml:space="preserve"> </w:t>
      </w:r>
    </w:p>
    <w:p w:rsidR="00000000" w:rsidDel="00000000" w:rsidP="00000000" w:rsidRDefault="00000000" w:rsidRPr="00000000" w14:paraId="0000002F">
      <w:pPr>
        <w:pageBreakBefore w:val="0"/>
        <w:ind w:firstLine="720"/>
        <w:rPr>
          <w:u w:val="single"/>
        </w:rPr>
      </w:pPr>
      <w:r w:rsidDel="00000000" w:rsidR="00000000" w:rsidRPr="00000000">
        <w:rPr>
          <w:rtl w:val="0"/>
        </w:rPr>
      </w:r>
    </w:p>
    <w:p w:rsidR="00000000" w:rsidDel="00000000" w:rsidP="00000000" w:rsidRDefault="00000000" w:rsidRPr="00000000" w14:paraId="00000030">
      <w:pPr>
        <w:pageBreakBefore w:val="0"/>
        <w:ind w:firstLine="720"/>
        <w:rPr>
          <w:u w:val="single"/>
        </w:rPr>
      </w:pPr>
      <w:r w:rsidDel="00000000" w:rsidR="00000000" w:rsidRPr="00000000">
        <w:rPr>
          <w:u w:val="single"/>
          <w:rtl w:val="0"/>
        </w:rPr>
        <w:t xml:space="preserve">Estructura del resumen</w:t>
      </w:r>
    </w:p>
    <w:p w:rsidR="00000000" w:rsidDel="00000000" w:rsidP="00000000" w:rsidRDefault="00000000" w:rsidRPr="00000000" w14:paraId="00000031">
      <w:pPr>
        <w:pageBreakBefore w:val="0"/>
        <w:ind w:firstLine="720"/>
        <w:rPr/>
      </w:pPr>
      <w:r w:rsidDel="00000000" w:rsidR="00000000" w:rsidRPr="00000000">
        <w:rPr>
          <w:rtl w:val="0"/>
        </w:rPr>
        <w:t xml:space="preserve">Título del escrito.</w:t>
      </w:r>
    </w:p>
    <w:p w:rsidR="00000000" w:rsidDel="00000000" w:rsidP="00000000" w:rsidRDefault="00000000" w:rsidRPr="00000000" w14:paraId="00000032">
      <w:pPr>
        <w:pageBreakBefore w:val="0"/>
        <w:ind w:firstLine="720"/>
        <w:rPr/>
      </w:pPr>
      <w:r w:rsidDel="00000000" w:rsidR="00000000" w:rsidRPr="00000000">
        <w:rPr>
          <w:rtl w:val="0"/>
        </w:rPr>
        <w:t xml:space="preserve">Nombre y Apellido de autor/es/as.</w:t>
      </w:r>
    </w:p>
    <w:p w:rsidR="00000000" w:rsidDel="00000000" w:rsidP="00000000" w:rsidRDefault="00000000" w:rsidRPr="00000000" w14:paraId="00000033">
      <w:pPr>
        <w:ind w:firstLine="720"/>
        <w:rPr/>
      </w:pPr>
      <w:r w:rsidDel="00000000" w:rsidR="00000000" w:rsidRPr="00000000">
        <w:rPr>
          <w:rtl w:val="0"/>
        </w:rPr>
        <w:t xml:space="preserve">Institución de pertenencia.</w:t>
      </w:r>
    </w:p>
    <w:p w:rsidR="00000000" w:rsidDel="00000000" w:rsidP="00000000" w:rsidRDefault="00000000" w:rsidRPr="00000000" w14:paraId="00000034">
      <w:pPr>
        <w:pageBreakBefore w:val="0"/>
        <w:ind w:firstLine="720"/>
        <w:rPr/>
      </w:pPr>
      <w:r w:rsidDel="00000000" w:rsidR="00000000" w:rsidRPr="00000000">
        <w:rPr>
          <w:rtl w:val="0"/>
        </w:rPr>
        <w:t xml:space="preserve">E-mail.</w:t>
      </w:r>
    </w:p>
    <w:p w:rsidR="00000000" w:rsidDel="00000000" w:rsidP="00000000" w:rsidRDefault="00000000" w:rsidRPr="00000000" w14:paraId="00000035">
      <w:pPr>
        <w:pageBreakBefore w:val="0"/>
        <w:ind w:firstLine="720"/>
        <w:rPr/>
      </w:pPr>
      <w:r w:rsidDel="00000000" w:rsidR="00000000" w:rsidRPr="00000000">
        <w:rPr>
          <w:rtl w:val="0"/>
        </w:rPr>
        <w:t xml:space="preserve">Eje Temático.</w:t>
      </w:r>
    </w:p>
    <w:p w:rsidR="00000000" w:rsidDel="00000000" w:rsidP="00000000" w:rsidRDefault="00000000" w:rsidRPr="00000000" w14:paraId="00000036">
      <w:pPr>
        <w:pageBreakBefore w:val="0"/>
        <w:ind w:left="0" w:firstLine="720"/>
        <w:rPr/>
      </w:pPr>
      <w:r w:rsidDel="00000000" w:rsidR="00000000" w:rsidRPr="00000000">
        <w:rPr>
          <w:rtl w:val="0"/>
        </w:rPr>
        <w:t xml:space="preserve">Tipo de presentación (ponencia, relato de experiencia, relato de investigación, etc).</w:t>
      </w:r>
    </w:p>
    <w:p w:rsidR="00000000" w:rsidDel="00000000" w:rsidP="00000000" w:rsidRDefault="00000000" w:rsidRPr="00000000" w14:paraId="00000037">
      <w:pPr>
        <w:pageBreakBefore w:val="0"/>
        <w:ind w:left="720" w:firstLine="0"/>
        <w:rPr>
          <w:color w:val="1f1f1f"/>
        </w:rPr>
      </w:pPr>
      <w:r w:rsidDel="00000000" w:rsidR="00000000" w:rsidRPr="00000000">
        <w:rPr>
          <w:rtl w:val="0"/>
        </w:rPr>
        <w:t xml:space="preserve">Resumen o Abstract. (Extensión máxima 700 palabras) </w:t>
      </w:r>
      <w:r w:rsidDel="00000000" w:rsidR="00000000" w:rsidRPr="00000000">
        <w:rPr>
          <w:color w:val="1f1f1f"/>
          <w:rtl w:val="0"/>
        </w:rPr>
        <w:t xml:space="preserve">Se sugiere seguir la siguiente estructura</w:t>
      </w:r>
    </w:p>
    <w:p w:rsidR="00000000" w:rsidDel="00000000" w:rsidP="00000000" w:rsidRDefault="00000000" w:rsidRPr="00000000" w14:paraId="00000038">
      <w:pPr>
        <w:shd w:fill="ffffff" w:val="clear"/>
        <w:ind w:left="720" w:firstLine="0"/>
        <w:rPr>
          <w:color w:val="1f1f1f"/>
        </w:rPr>
      </w:pPr>
      <w:r w:rsidDel="00000000" w:rsidR="00000000" w:rsidRPr="00000000">
        <w:rPr>
          <w:color w:val="1f1f1f"/>
          <w:rtl w:val="0"/>
        </w:rPr>
        <w:t xml:space="preserve">- Tema/problema de investigación que se está desarrollando</w:t>
      </w:r>
    </w:p>
    <w:p w:rsidR="00000000" w:rsidDel="00000000" w:rsidP="00000000" w:rsidRDefault="00000000" w:rsidRPr="00000000" w14:paraId="00000039">
      <w:pPr>
        <w:shd w:fill="ffffff" w:val="clear"/>
        <w:ind w:left="720" w:firstLine="0"/>
        <w:rPr>
          <w:color w:val="1f1f1f"/>
        </w:rPr>
      </w:pPr>
      <w:r w:rsidDel="00000000" w:rsidR="00000000" w:rsidRPr="00000000">
        <w:rPr>
          <w:color w:val="1f1f1f"/>
          <w:rtl w:val="0"/>
        </w:rPr>
        <w:t xml:space="preserve">- Objetivos</w:t>
      </w:r>
    </w:p>
    <w:p w:rsidR="00000000" w:rsidDel="00000000" w:rsidP="00000000" w:rsidRDefault="00000000" w:rsidRPr="00000000" w14:paraId="0000003A">
      <w:pPr>
        <w:shd w:fill="ffffff" w:val="clear"/>
        <w:ind w:left="720" w:firstLine="0"/>
        <w:rPr>
          <w:color w:val="1f1f1f"/>
        </w:rPr>
      </w:pPr>
      <w:r w:rsidDel="00000000" w:rsidR="00000000" w:rsidRPr="00000000">
        <w:rPr>
          <w:color w:val="1f1f1f"/>
          <w:rtl w:val="0"/>
        </w:rPr>
        <w:t xml:space="preserve">- Abordaje metodológico (si lo hubiera)</w:t>
      </w:r>
    </w:p>
    <w:p w:rsidR="00000000" w:rsidDel="00000000" w:rsidP="00000000" w:rsidRDefault="00000000" w:rsidRPr="00000000" w14:paraId="0000003B">
      <w:pPr>
        <w:shd w:fill="ffffff" w:val="clear"/>
        <w:ind w:left="720" w:firstLine="0"/>
        <w:rPr/>
      </w:pPr>
      <w:r w:rsidDel="00000000" w:rsidR="00000000" w:rsidRPr="00000000">
        <w:rPr>
          <w:color w:val="1f1f1f"/>
          <w:rtl w:val="0"/>
        </w:rPr>
        <w:t xml:space="preserve">- Resultados preliminares/avances/hallazgos para presentar y compartir</w:t>
      </w:r>
      <w:r w:rsidDel="00000000" w:rsidR="00000000" w:rsidRPr="00000000">
        <w:rPr>
          <w:rtl w:val="0"/>
        </w:rPr>
      </w:r>
    </w:p>
    <w:p w:rsidR="00000000" w:rsidDel="00000000" w:rsidP="00000000" w:rsidRDefault="00000000" w:rsidRPr="00000000" w14:paraId="0000003C">
      <w:pPr>
        <w:pageBreakBefore w:val="0"/>
        <w:ind w:firstLine="720"/>
        <w:rPr/>
      </w:pPr>
      <w:r w:rsidDel="00000000" w:rsidR="00000000" w:rsidRPr="00000000">
        <w:rPr>
          <w:rtl w:val="0"/>
        </w:rPr>
        <w:t xml:space="preserve">Palabras clave.</w:t>
      </w:r>
    </w:p>
    <w:p w:rsidR="00000000" w:rsidDel="00000000" w:rsidP="00000000" w:rsidRDefault="00000000" w:rsidRPr="00000000" w14:paraId="0000003D">
      <w:pPr>
        <w:pageBreakBefore w:val="0"/>
        <w:rPr/>
      </w:pPr>
      <w:r w:rsidDel="00000000" w:rsidR="00000000" w:rsidRPr="00000000">
        <w:rPr>
          <w:rtl w:val="0"/>
        </w:rPr>
      </w:r>
    </w:p>
    <w:p w:rsidR="00000000" w:rsidDel="00000000" w:rsidP="00000000" w:rsidRDefault="00000000" w:rsidRPr="00000000" w14:paraId="0000003E">
      <w:pPr>
        <w:pageBreakBefore w:val="0"/>
        <w:ind w:left="720" w:firstLine="0"/>
        <w:rPr/>
      </w:pPr>
      <w:r w:rsidDel="00000000" w:rsidR="00000000" w:rsidRPr="00000000">
        <w:rPr>
          <w:rtl w:val="0"/>
        </w:rPr>
        <w:t xml:space="preserve">El escrito completo será presentado luego de la realización de la Jornada, siguiendo las pautas de la siguiente </w:t>
      </w:r>
      <w:hyperlink r:id="rId11">
        <w:r w:rsidDel="00000000" w:rsidR="00000000" w:rsidRPr="00000000">
          <w:rPr>
            <w:color w:val="1155cc"/>
            <w:u w:val="single"/>
            <w:rtl w:val="0"/>
          </w:rPr>
          <w:t xml:space="preserve">PLANTILLA</w:t>
        </w:r>
      </w:hyperlink>
      <w:r w:rsidDel="00000000" w:rsidR="00000000" w:rsidRPr="00000000">
        <w:rPr>
          <w:rtl w:val="0"/>
        </w:rPr>
      </w:r>
    </w:p>
    <w:p w:rsidR="00000000" w:rsidDel="00000000" w:rsidP="00000000" w:rsidRDefault="00000000" w:rsidRPr="00000000" w14:paraId="0000003F">
      <w:pPr>
        <w:pageBreakBefore w:val="0"/>
        <w:rPr/>
      </w:pPr>
      <w:r w:rsidDel="00000000" w:rsidR="00000000" w:rsidRPr="00000000">
        <w:rPr>
          <w:rtl w:val="0"/>
        </w:rPr>
      </w:r>
    </w:p>
    <w:p w:rsidR="00000000" w:rsidDel="00000000" w:rsidP="00000000" w:rsidRDefault="00000000" w:rsidRPr="00000000" w14:paraId="00000040">
      <w:pPr>
        <w:pageBreakBefore w:val="0"/>
        <w:rPr/>
      </w:pPr>
      <w:r w:rsidDel="00000000" w:rsidR="00000000" w:rsidRPr="00000000">
        <w:rPr>
          <w:rtl w:val="0"/>
        </w:rPr>
      </w:r>
    </w:p>
    <w:p w:rsidR="00000000" w:rsidDel="00000000" w:rsidP="00000000" w:rsidRDefault="00000000" w:rsidRPr="00000000" w14:paraId="00000041">
      <w:pPr>
        <w:pageBreakBefore w:val="0"/>
        <w:spacing w:before="200" w:lineRule="auto"/>
        <w:ind w:left="720" w:firstLine="0"/>
        <w:rPr>
          <w:u w:val="single"/>
        </w:rPr>
      </w:pPr>
      <w:r w:rsidDel="00000000" w:rsidR="00000000" w:rsidRPr="00000000">
        <w:rPr>
          <w:rtl w:val="0"/>
        </w:rPr>
      </w:r>
    </w:p>
    <w:p w:rsidR="00000000" w:rsidDel="00000000" w:rsidP="00000000" w:rsidRDefault="00000000" w:rsidRPr="00000000" w14:paraId="00000042">
      <w:pPr>
        <w:pageBreakBefore w:val="0"/>
        <w:spacing w:before="200" w:lineRule="auto"/>
        <w:ind w:left="720" w:firstLine="0"/>
        <w:rPr/>
      </w:pPr>
      <w:r w:rsidDel="00000000" w:rsidR="00000000" w:rsidRPr="00000000">
        <w:rPr>
          <w:u w:val="single"/>
          <w:rtl w:val="0"/>
        </w:rPr>
        <w:t xml:space="preserve">Estructura del escrito completo</w:t>
      </w:r>
      <w:r w:rsidDel="00000000" w:rsidR="00000000" w:rsidRPr="00000000">
        <w:rPr>
          <w:rtl w:val="0"/>
        </w:rPr>
        <w:t xml:space="preserve">: </w:t>
      </w:r>
    </w:p>
    <w:p w:rsidR="00000000" w:rsidDel="00000000" w:rsidP="00000000" w:rsidRDefault="00000000" w:rsidRPr="00000000" w14:paraId="00000043">
      <w:pPr>
        <w:pageBreakBefore w:val="0"/>
        <w:ind w:left="720" w:firstLine="0"/>
        <w:rPr/>
      </w:pPr>
      <w:r w:rsidDel="00000000" w:rsidR="00000000" w:rsidRPr="00000000">
        <w:rPr>
          <w:rtl w:val="0"/>
        </w:rPr>
        <w:t xml:space="preserve">La primera página debe contener los siguientes datos:</w:t>
      </w:r>
    </w:p>
    <w:p w:rsidR="00000000" w:rsidDel="00000000" w:rsidP="00000000" w:rsidRDefault="00000000" w:rsidRPr="00000000" w14:paraId="00000044">
      <w:pPr>
        <w:pageBreakBefore w:val="0"/>
        <w:ind w:left="1440" w:firstLine="0"/>
        <w:rPr/>
      </w:pPr>
      <w:r w:rsidDel="00000000" w:rsidR="00000000" w:rsidRPr="00000000">
        <w:rPr>
          <w:rtl w:val="0"/>
        </w:rPr>
        <w:t xml:space="preserve">Título del escrito.</w:t>
      </w:r>
    </w:p>
    <w:p w:rsidR="00000000" w:rsidDel="00000000" w:rsidP="00000000" w:rsidRDefault="00000000" w:rsidRPr="00000000" w14:paraId="00000045">
      <w:pPr>
        <w:pageBreakBefore w:val="0"/>
        <w:ind w:left="1440" w:firstLine="0"/>
        <w:rPr/>
      </w:pPr>
      <w:r w:rsidDel="00000000" w:rsidR="00000000" w:rsidRPr="00000000">
        <w:rPr>
          <w:rtl w:val="0"/>
        </w:rPr>
        <w:t xml:space="preserve">Nombre y Apellido Autor/es.</w:t>
      </w:r>
    </w:p>
    <w:p w:rsidR="00000000" w:rsidDel="00000000" w:rsidP="00000000" w:rsidRDefault="00000000" w:rsidRPr="00000000" w14:paraId="00000046">
      <w:pPr>
        <w:pageBreakBefore w:val="0"/>
        <w:ind w:left="1440" w:firstLine="0"/>
        <w:rPr/>
      </w:pPr>
      <w:r w:rsidDel="00000000" w:rsidR="00000000" w:rsidRPr="00000000">
        <w:rPr>
          <w:rtl w:val="0"/>
        </w:rPr>
        <w:t xml:space="preserve">Eje Temático.</w:t>
      </w:r>
    </w:p>
    <w:p w:rsidR="00000000" w:rsidDel="00000000" w:rsidP="00000000" w:rsidRDefault="00000000" w:rsidRPr="00000000" w14:paraId="00000047">
      <w:pPr>
        <w:pageBreakBefore w:val="0"/>
        <w:ind w:left="1440" w:firstLine="0"/>
        <w:rPr/>
      </w:pPr>
      <w:r w:rsidDel="00000000" w:rsidR="00000000" w:rsidRPr="00000000">
        <w:rPr>
          <w:rtl w:val="0"/>
        </w:rPr>
        <w:t xml:space="preserve">Tipo de presentación (ponencia/avance de investigación o experiencia pedagógica narrada).</w:t>
      </w:r>
    </w:p>
    <w:p w:rsidR="00000000" w:rsidDel="00000000" w:rsidP="00000000" w:rsidRDefault="00000000" w:rsidRPr="00000000" w14:paraId="00000048">
      <w:pPr>
        <w:pageBreakBefore w:val="0"/>
        <w:ind w:left="1440" w:firstLine="0"/>
        <w:rPr/>
      </w:pPr>
      <w:r w:rsidDel="00000000" w:rsidR="00000000" w:rsidRPr="00000000">
        <w:rPr>
          <w:rtl w:val="0"/>
        </w:rPr>
        <w:t xml:space="preserve">Institución de pertenencia.</w:t>
      </w:r>
    </w:p>
    <w:p w:rsidR="00000000" w:rsidDel="00000000" w:rsidP="00000000" w:rsidRDefault="00000000" w:rsidRPr="00000000" w14:paraId="00000049">
      <w:pPr>
        <w:pageBreakBefore w:val="0"/>
        <w:ind w:left="1440" w:firstLine="0"/>
        <w:rPr/>
      </w:pPr>
      <w:r w:rsidDel="00000000" w:rsidR="00000000" w:rsidRPr="00000000">
        <w:rPr>
          <w:rtl w:val="0"/>
        </w:rPr>
        <w:t xml:space="preserve">E-mail.</w:t>
      </w:r>
    </w:p>
    <w:p w:rsidR="00000000" w:rsidDel="00000000" w:rsidP="00000000" w:rsidRDefault="00000000" w:rsidRPr="00000000" w14:paraId="0000004A">
      <w:pPr>
        <w:pageBreakBefore w:val="0"/>
        <w:ind w:left="1440" w:firstLine="0"/>
        <w:rPr/>
      </w:pPr>
      <w:r w:rsidDel="00000000" w:rsidR="00000000" w:rsidRPr="00000000">
        <w:rPr>
          <w:rtl w:val="0"/>
        </w:rPr>
        <w:t xml:space="preserve">Resumen o Abstract.</w:t>
      </w:r>
    </w:p>
    <w:p w:rsidR="00000000" w:rsidDel="00000000" w:rsidP="00000000" w:rsidRDefault="00000000" w:rsidRPr="00000000" w14:paraId="0000004B">
      <w:pPr>
        <w:pageBreakBefore w:val="0"/>
        <w:ind w:left="1440" w:firstLine="0"/>
        <w:rPr/>
      </w:pPr>
      <w:r w:rsidDel="00000000" w:rsidR="00000000" w:rsidRPr="00000000">
        <w:rPr>
          <w:rtl w:val="0"/>
        </w:rPr>
        <w:t xml:space="preserve">Palabras clave.</w:t>
      </w:r>
    </w:p>
    <w:p w:rsidR="00000000" w:rsidDel="00000000" w:rsidP="00000000" w:rsidRDefault="00000000" w:rsidRPr="00000000" w14:paraId="0000004C">
      <w:pPr>
        <w:pageBreakBefore w:val="0"/>
        <w:spacing w:line="360" w:lineRule="auto"/>
        <w:ind w:left="720" w:firstLine="0"/>
        <w:jc w:val="both"/>
        <w:rPr/>
      </w:pPr>
      <w:r w:rsidDel="00000000" w:rsidR="00000000" w:rsidRPr="00000000">
        <w:rPr>
          <w:rtl w:val="0"/>
        </w:rPr>
        <w:t xml:space="preserve">Páginas subsiguientes: Desarrollo del escrito y Bibliografía (al final)</w:t>
      </w:r>
    </w:p>
    <w:p w:rsidR="00000000" w:rsidDel="00000000" w:rsidP="00000000" w:rsidRDefault="00000000" w:rsidRPr="00000000" w14:paraId="0000004D">
      <w:pPr>
        <w:pageBreakBefore w:val="0"/>
        <w:ind w:firstLine="720"/>
        <w:rPr>
          <w:u w:val="single"/>
        </w:rPr>
      </w:pPr>
      <w:r w:rsidDel="00000000" w:rsidR="00000000" w:rsidRPr="00000000">
        <w:rPr>
          <w:rtl w:val="0"/>
        </w:rPr>
      </w:r>
    </w:p>
    <w:p w:rsidR="00000000" w:rsidDel="00000000" w:rsidP="00000000" w:rsidRDefault="00000000" w:rsidRPr="00000000" w14:paraId="0000004E">
      <w:pPr>
        <w:pageBreakBefore w:val="0"/>
        <w:ind w:firstLine="720"/>
        <w:rPr>
          <w:u w:val="single"/>
        </w:rPr>
      </w:pPr>
      <w:r w:rsidDel="00000000" w:rsidR="00000000" w:rsidRPr="00000000">
        <w:rPr>
          <w:u w:val="single"/>
          <w:rtl w:val="0"/>
        </w:rPr>
        <w:t xml:space="preserve">Pautas </w:t>
      </w:r>
    </w:p>
    <w:p w:rsidR="00000000" w:rsidDel="00000000" w:rsidP="00000000" w:rsidRDefault="00000000" w:rsidRPr="00000000" w14:paraId="0000004F">
      <w:pPr>
        <w:pageBreakBefore w:val="0"/>
        <w:ind w:firstLine="720"/>
        <w:rPr/>
      </w:pPr>
      <w:r w:rsidDel="00000000" w:rsidR="00000000" w:rsidRPr="00000000">
        <w:rPr>
          <w:rtl w:val="0"/>
        </w:rPr>
        <w:t xml:space="preserve">Tamaño hoja: A4</w:t>
      </w:r>
    </w:p>
    <w:p w:rsidR="00000000" w:rsidDel="00000000" w:rsidP="00000000" w:rsidRDefault="00000000" w:rsidRPr="00000000" w14:paraId="00000050">
      <w:pPr>
        <w:pageBreakBefore w:val="0"/>
        <w:ind w:firstLine="720"/>
        <w:rPr/>
      </w:pPr>
      <w:r w:rsidDel="00000000" w:rsidR="00000000" w:rsidRPr="00000000">
        <w:rPr>
          <w:rtl w:val="0"/>
        </w:rPr>
        <w:t xml:space="preserve">Tipo y tamaño de letra: Times New Roman 12.</w:t>
      </w:r>
    </w:p>
    <w:p w:rsidR="00000000" w:rsidDel="00000000" w:rsidP="00000000" w:rsidRDefault="00000000" w:rsidRPr="00000000" w14:paraId="00000051">
      <w:pPr>
        <w:pageBreakBefore w:val="0"/>
        <w:ind w:firstLine="720"/>
        <w:rPr/>
      </w:pPr>
      <w:r w:rsidDel="00000000" w:rsidR="00000000" w:rsidRPr="00000000">
        <w:rPr>
          <w:rtl w:val="0"/>
        </w:rPr>
        <w:t xml:space="preserve">Cantidad de caracteres: Entre 6000 y 7500 caracteres sin espacios.</w:t>
      </w:r>
    </w:p>
    <w:p w:rsidR="00000000" w:rsidDel="00000000" w:rsidP="00000000" w:rsidRDefault="00000000" w:rsidRPr="00000000" w14:paraId="00000052">
      <w:pPr>
        <w:pageBreakBefore w:val="0"/>
        <w:ind w:firstLine="720"/>
        <w:rPr/>
      </w:pPr>
      <w:r w:rsidDel="00000000" w:rsidR="00000000" w:rsidRPr="00000000">
        <w:rPr>
          <w:rtl w:val="0"/>
        </w:rPr>
        <w:t xml:space="preserve">Idioma: Español.</w:t>
      </w:r>
    </w:p>
    <w:p w:rsidR="00000000" w:rsidDel="00000000" w:rsidP="00000000" w:rsidRDefault="00000000" w:rsidRPr="00000000" w14:paraId="00000053">
      <w:pPr>
        <w:pageBreakBefore w:val="0"/>
        <w:ind w:firstLine="720"/>
        <w:rPr/>
      </w:pPr>
      <w:r w:rsidDel="00000000" w:rsidR="00000000" w:rsidRPr="00000000">
        <w:rPr>
          <w:rtl w:val="0"/>
        </w:rPr>
        <w:t xml:space="preserve">Márgenes Normal: Sup. 2,5 cm; Inf. 2,5 cm; Izq. 3 cm y Der. 3 cm.</w:t>
      </w:r>
    </w:p>
    <w:p w:rsidR="00000000" w:rsidDel="00000000" w:rsidP="00000000" w:rsidRDefault="00000000" w:rsidRPr="00000000" w14:paraId="00000054">
      <w:pPr>
        <w:pageBreakBefore w:val="0"/>
        <w:ind w:firstLine="720"/>
        <w:rPr/>
      </w:pPr>
      <w:r w:rsidDel="00000000" w:rsidR="00000000" w:rsidRPr="00000000">
        <w:rPr>
          <w:rtl w:val="0"/>
        </w:rPr>
        <w:t xml:space="preserve">Interlineado: 1,5.</w:t>
      </w:r>
    </w:p>
    <w:p w:rsidR="00000000" w:rsidDel="00000000" w:rsidP="00000000" w:rsidRDefault="00000000" w:rsidRPr="00000000" w14:paraId="00000055">
      <w:pPr>
        <w:pageBreakBefore w:val="0"/>
        <w:ind w:firstLine="720"/>
        <w:rPr/>
      </w:pPr>
      <w:r w:rsidDel="00000000" w:rsidR="00000000" w:rsidRPr="00000000">
        <w:rPr>
          <w:rtl w:val="0"/>
        </w:rPr>
      </w:r>
    </w:p>
    <w:p w:rsidR="00000000" w:rsidDel="00000000" w:rsidP="00000000" w:rsidRDefault="00000000" w:rsidRPr="00000000" w14:paraId="00000056">
      <w:pPr>
        <w:pageBreakBefore w:val="0"/>
        <w:ind w:firstLine="720"/>
        <w:rPr/>
      </w:pPr>
      <w:r w:rsidDel="00000000" w:rsidR="00000000" w:rsidRPr="00000000">
        <w:rPr>
          <w:rtl w:val="0"/>
        </w:rPr>
      </w:r>
    </w:p>
    <w:p w:rsidR="00000000" w:rsidDel="00000000" w:rsidP="00000000" w:rsidRDefault="00000000" w:rsidRPr="00000000" w14:paraId="00000057">
      <w:pPr>
        <w:pageBreakBefore w:val="0"/>
        <w:ind w:firstLine="720"/>
        <w:rPr/>
      </w:pPr>
      <w:r w:rsidDel="00000000" w:rsidR="00000000" w:rsidRPr="00000000">
        <w:rPr>
          <w:rtl w:val="0"/>
        </w:rPr>
        <w:t xml:space="preserve">En ambos casos, resúmenes y textos completos se solicita el uso de:</w:t>
      </w:r>
    </w:p>
    <w:p w:rsidR="00000000" w:rsidDel="00000000" w:rsidP="00000000" w:rsidRDefault="00000000" w:rsidRPr="00000000" w14:paraId="00000058">
      <w:pPr>
        <w:pageBreakBefore w:val="0"/>
        <w:ind w:firstLine="720"/>
        <w:rPr>
          <w:b w:val="1"/>
          <w:bCs w:val="1"/>
        </w:rPr>
      </w:pPr>
      <w:r w:rsidDel="00000000" w:rsidR="00000000" w:rsidRPr="00000000">
        <w:rPr>
          <w:rtl w:val="0"/>
        </w:rPr>
      </w:r>
    </w:p>
    <w:p w:rsidR="00000000" w:rsidDel="00000000" w:rsidP="00000000" w:rsidRDefault="00000000" w:rsidRPr="00000000" w14:paraId="00000059">
      <w:pPr>
        <w:pageBreakBefore w:val="0"/>
        <w:ind w:firstLine="720"/>
        <w:rPr/>
      </w:pPr>
      <w:r w:rsidDel="00000000" w:rsidR="00000000" w:rsidRPr="00000000">
        <w:rPr>
          <w:b w:val="1"/>
          <w:bCs w:val="1"/>
          <w:rtl w:val="0"/>
        </w:rPr>
        <w:t xml:space="preserve">Citas y referencias</w:t>
      </w:r>
      <w:r w:rsidDel="00000000" w:rsidR="00000000" w:rsidRPr="00000000">
        <w:rPr>
          <w:rtl w:val="0"/>
        </w:rPr>
        <w:t xml:space="preserve">: Formato APA, al final del texto (Se sugiere considerar: http://portales.educacion.gov.ar/infd/wp-content/blogs.dir/27/files/2013/08/Elaboracion-de-referencias-seg%C3%BAn-las-normas-de-la-APA.pdf)</w:t>
      </w:r>
    </w:p>
    <w:p w:rsidR="00000000" w:rsidDel="00000000" w:rsidP="00000000" w:rsidRDefault="00000000" w:rsidRPr="00000000" w14:paraId="0000005A">
      <w:pPr>
        <w:pageBreakBefore w:val="0"/>
        <w:ind w:firstLine="720"/>
        <w:rPr/>
      </w:pPr>
      <w:r w:rsidDel="00000000" w:rsidR="00000000" w:rsidRPr="00000000">
        <w:rPr>
          <w:b w:val="1"/>
          <w:bCs w:val="1"/>
          <w:rtl w:val="0"/>
        </w:rPr>
        <w:t xml:space="preserve">Formato imágenes</w:t>
      </w:r>
      <w:r w:rsidDel="00000000" w:rsidR="00000000" w:rsidRPr="00000000">
        <w:rPr>
          <w:rtl w:val="0"/>
        </w:rPr>
        <w:t xml:space="preserve">: JPG y en archivo adjunto</w:t>
      </w:r>
    </w:p>
    <w:p w:rsidR="00000000" w:rsidDel="00000000" w:rsidP="00000000" w:rsidRDefault="00000000" w:rsidRPr="00000000" w14:paraId="0000005B">
      <w:pPr>
        <w:pageBreakBefore w:val="0"/>
        <w:ind w:firstLine="720"/>
        <w:rPr/>
      </w:pPr>
      <w:r w:rsidDel="00000000" w:rsidR="00000000" w:rsidRPr="00000000">
        <w:rPr>
          <w:b w:val="1"/>
          <w:bCs w:val="1"/>
          <w:rtl w:val="0"/>
        </w:rPr>
        <w:t xml:space="preserve">Formato de archivo:</w:t>
      </w:r>
      <w:r w:rsidDel="00000000" w:rsidR="00000000" w:rsidRPr="00000000">
        <w:rPr>
          <w:rtl w:val="0"/>
        </w:rPr>
        <w:t xml:space="preserve"> documento de texto, no PDF. </w:t>
      </w:r>
    </w:p>
    <w:p w:rsidR="00000000" w:rsidDel="00000000" w:rsidP="00000000" w:rsidRDefault="00000000" w:rsidRPr="00000000" w14:paraId="0000005C">
      <w:pPr>
        <w:pageBreakBefore w:val="0"/>
        <w:ind w:firstLine="720"/>
        <w:rPr/>
      </w:pPr>
      <w:r w:rsidDel="00000000" w:rsidR="00000000" w:rsidRPr="00000000">
        <w:rPr>
          <w:rtl w:val="0"/>
        </w:rPr>
      </w:r>
    </w:p>
    <w:p w:rsidR="00000000" w:rsidDel="00000000" w:rsidP="00000000" w:rsidRDefault="00000000" w:rsidRPr="00000000" w14:paraId="0000005D">
      <w:pPr>
        <w:pageBreakBefore w:val="0"/>
        <w:spacing w:line="360" w:lineRule="auto"/>
        <w:ind w:firstLine="720"/>
        <w:rPr>
          <w:b w:val="1"/>
          <w:bCs w:val="1"/>
        </w:rPr>
      </w:pPr>
      <w:r w:rsidDel="00000000" w:rsidR="00000000" w:rsidRPr="00000000">
        <w:rPr>
          <w:rtl w:val="0"/>
        </w:rPr>
      </w:r>
    </w:p>
    <w:p w:rsidR="00000000" w:rsidDel="00000000" w:rsidP="00000000" w:rsidRDefault="00000000" w:rsidRPr="00000000" w14:paraId="0000005E">
      <w:pPr>
        <w:pageBreakBefore w:val="0"/>
        <w:spacing w:line="360" w:lineRule="auto"/>
        <w:ind w:firstLine="720"/>
        <w:rPr>
          <w:b w:val="1"/>
          <w:bCs w:val="1"/>
        </w:rPr>
      </w:pPr>
      <w:r w:rsidDel="00000000" w:rsidR="00000000" w:rsidRPr="00000000">
        <w:rPr>
          <w:rtl w:val="0"/>
        </w:rPr>
      </w:r>
    </w:p>
    <w:p w:rsidR="00000000" w:rsidDel="00000000" w:rsidP="00000000" w:rsidRDefault="00000000" w:rsidRPr="00000000" w14:paraId="0000005F">
      <w:pPr>
        <w:pageBreakBefore w:val="0"/>
        <w:spacing w:line="360" w:lineRule="auto"/>
        <w:ind w:firstLine="720"/>
        <w:rPr>
          <w:b w:val="1"/>
          <w:bCs w:val="1"/>
        </w:rPr>
      </w:pPr>
      <w:r w:rsidDel="00000000" w:rsidR="00000000" w:rsidRPr="00000000">
        <w:rPr>
          <w:rtl w:val="0"/>
        </w:rPr>
      </w:r>
    </w:p>
    <w:p w:rsidR="00000000" w:rsidDel="00000000" w:rsidP="00000000" w:rsidRDefault="00000000" w:rsidRPr="00000000" w14:paraId="00000060">
      <w:pPr>
        <w:pageBreakBefore w:val="0"/>
        <w:spacing w:line="360" w:lineRule="auto"/>
        <w:ind w:firstLine="720"/>
        <w:rPr>
          <w:b w:val="1"/>
          <w:bCs w:val="1"/>
        </w:rPr>
      </w:pPr>
      <w:r w:rsidDel="00000000" w:rsidR="00000000" w:rsidRPr="00000000">
        <w:rPr>
          <w:rtl w:val="0"/>
        </w:rPr>
      </w:r>
    </w:p>
    <w:p w:rsidR="00000000" w:rsidDel="00000000" w:rsidP="00000000" w:rsidRDefault="00000000" w:rsidRPr="00000000" w14:paraId="00000061">
      <w:pPr>
        <w:pageBreakBefore w:val="0"/>
        <w:spacing w:line="360" w:lineRule="auto"/>
        <w:ind w:firstLine="720"/>
        <w:rPr>
          <w:b w:val="1"/>
          <w:bCs w:val="1"/>
        </w:rPr>
      </w:pPr>
      <w:r w:rsidDel="00000000" w:rsidR="00000000" w:rsidRPr="00000000">
        <w:rPr>
          <w:rtl w:val="0"/>
        </w:rPr>
      </w:r>
    </w:p>
    <w:p w:rsidR="00000000" w:rsidDel="00000000" w:rsidP="00000000" w:rsidRDefault="00000000" w:rsidRPr="00000000" w14:paraId="00000062">
      <w:pPr>
        <w:pageBreakBefore w:val="0"/>
        <w:spacing w:line="360" w:lineRule="auto"/>
        <w:ind w:firstLine="720"/>
        <w:rPr>
          <w:b w:val="1"/>
          <w:bCs w:val="1"/>
        </w:rPr>
      </w:pPr>
      <w:r w:rsidDel="00000000" w:rsidR="00000000" w:rsidRPr="00000000">
        <w:rPr>
          <w:rtl w:val="0"/>
        </w:rPr>
      </w:r>
    </w:p>
    <w:p w:rsidR="00000000" w:rsidDel="00000000" w:rsidP="00000000" w:rsidRDefault="00000000" w:rsidRPr="00000000" w14:paraId="00000063">
      <w:pPr>
        <w:pageBreakBefore w:val="0"/>
        <w:spacing w:line="360" w:lineRule="auto"/>
        <w:ind w:firstLine="720"/>
        <w:rPr>
          <w:b w:val="1"/>
          <w:bCs w:val="1"/>
        </w:rPr>
      </w:pPr>
      <w:r w:rsidDel="00000000" w:rsidR="00000000" w:rsidRPr="00000000">
        <w:rPr>
          <w:rtl w:val="0"/>
        </w:rPr>
      </w:r>
    </w:p>
    <w:p w:rsidR="00000000" w:rsidDel="00000000" w:rsidP="00000000" w:rsidRDefault="00000000" w:rsidRPr="00000000" w14:paraId="00000064">
      <w:pPr>
        <w:pageBreakBefore w:val="0"/>
        <w:spacing w:line="360" w:lineRule="auto"/>
        <w:ind w:firstLine="720"/>
        <w:rPr>
          <w:b w:val="1"/>
          <w:bCs w:val="1"/>
        </w:rPr>
      </w:pPr>
      <w:r w:rsidDel="00000000" w:rsidR="00000000" w:rsidRPr="00000000">
        <w:rPr>
          <w:rtl w:val="0"/>
        </w:rPr>
      </w:r>
    </w:p>
    <w:p w:rsidR="00000000" w:rsidDel="00000000" w:rsidP="00000000" w:rsidRDefault="00000000" w:rsidRPr="00000000" w14:paraId="00000065">
      <w:pPr>
        <w:pageBreakBefore w:val="0"/>
        <w:spacing w:line="360" w:lineRule="auto"/>
        <w:ind w:firstLine="720"/>
        <w:rPr>
          <w:b w:val="1"/>
          <w:bCs w:val="1"/>
        </w:rPr>
      </w:pPr>
      <w:r w:rsidDel="00000000" w:rsidR="00000000" w:rsidRPr="00000000">
        <w:rPr>
          <w:b w:val="1"/>
          <w:bCs w:val="1"/>
          <w:rtl w:val="0"/>
        </w:rPr>
        <w:t xml:space="preserve">Referencias bibliográficas:</w:t>
      </w:r>
      <w:r w:rsidDel="00000000" w:rsidR="00000000" w:rsidRPr="00000000">
        <w:rPr>
          <w:rtl w:val="0"/>
        </w:rPr>
      </w:r>
    </w:p>
    <w:p w:rsidR="00000000" w:rsidDel="00000000" w:rsidP="00000000" w:rsidRDefault="00000000" w:rsidRPr="00000000" w14:paraId="00000066">
      <w:pPr>
        <w:pageBreakBefore w:val="0"/>
        <w:spacing w:after="120" w:before="120" w:line="360" w:lineRule="auto"/>
        <w:ind w:left="690" w:hanging="720"/>
        <w:jc w:val="both"/>
        <w:rPr/>
      </w:pPr>
      <w:r w:rsidDel="00000000" w:rsidR="00000000" w:rsidRPr="00000000">
        <w:rPr>
          <w:rtl w:val="0"/>
        </w:rPr>
        <w:t xml:space="preserve">Ferry, G. (1997). </w:t>
      </w:r>
      <w:r w:rsidDel="00000000" w:rsidR="00000000" w:rsidRPr="00000000">
        <w:rPr>
          <w:i w:val="1"/>
          <w:iCs w:val="1"/>
          <w:rtl w:val="0"/>
        </w:rPr>
        <w:t xml:space="preserve">Pedagogía de la formación.</w:t>
      </w:r>
      <w:r w:rsidDel="00000000" w:rsidR="00000000" w:rsidRPr="00000000">
        <w:rPr>
          <w:rtl w:val="0"/>
        </w:rPr>
        <w:t xml:space="preserve"> Buenos Aires: Novedades Educativas. </w:t>
      </w:r>
    </w:p>
    <w:p w:rsidR="00000000" w:rsidDel="00000000" w:rsidP="00000000" w:rsidRDefault="00000000" w:rsidRPr="00000000" w14:paraId="00000067">
      <w:pPr>
        <w:pageBreakBefore w:val="0"/>
        <w:spacing w:after="120" w:before="120" w:line="360" w:lineRule="auto"/>
        <w:ind w:left="690" w:hanging="720"/>
        <w:jc w:val="both"/>
        <w:rPr/>
      </w:pPr>
      <w:r w:rsidDel="00000000" w:rsidR="00000000" w:rsidRPr="00000000">
        <w:rPr>
          <w:rtl w:val="0"/>
        </w:rPr>
        <w:t xml:space="preserve">Frigerio, G. &amp; Diker G. (2010). </w:t>
      </w:r>
      <w:r w:rsidDel="00000000" w:rsidR="00000000" w:rsidRPr="00000000">
        <w:rPr>
          <w:i w:val="1"/>
          <w:iCs w:val="1"/>
          <w:rtl w:val="0"/>
        </w:rPr>
        <w:t xml:space="preserve">Educar: saberes alterados.</w:t>
      </w:r>
      <w:r w:rsidDel="00000000" w:rsidR="00000000" w:rsidRPr="00000000">
        <w:rPr>
          <w:rtl w:val="0"/>
        </w:rPr>
        <w:t xml:space="preserve"> Buenos Aires: Fundación La Hendija. </w:t>
      </w:r>
    </w:p>
    <w:p w:rsidR="00000000" w:rsidDel="00000000" w:rsidP="00000000" w:rsidRDefault="00000000" w:rsidRPr="00000000" w14:paraId="00000068">
      <w:pPr>
        <w:pageBreakBefore w:val="0"/>
        <w:spacing w:after="120" w:before="120" w:line="360" w:lineRule="auto"/>
        <w:ind w:left="690" w:hanging="720"/>
        <w:jc w:val="both"/>
        <w:rPr/>
      </w:pPr>
      <w:r w:rsidDel="00000000" w:rsidR="00000000" w:rsidRPr="00000000">
        <w:rPr>
          <w:rtl w:val="0"/>
        </w:rPr>
        <w:t xml:space="preserve">Suárez, D. (2011). </w:t>
      </w:r>
      <w:r w:rsidDel="00000000" w:rsidR="00000000" w:rsidRPr="00000000">
        <w:rPr>
          <w:rtl w:val="0"/>
        </w:rPr>
        <w:t xml:space="preserve">Indagación pedagógica del mundo escolar y formación docente. La documentación narrativa de experiencias pedagógicas como estrategia de investigación-formación-acción [Versión electrónica].</w:t>
      </w:r>
      <w:r w:rsidDel="00000000" w:rsidR="00000000" w:rsidRPr="00000000">
        <w:rPr>
          <w:i w:val="1"/>
          <w:iCs w:val="1"/>
          <w:rtl w:val="0"/>
        </w:rPr>
        <w:t xml:space="preserve"> Revista del IICE,</w:t>
      </w:r>
      <w:r w:rsidDel="00000000" w:rsidR="00000000" w:rsidRPr="00000000">
        <w:rPr>
          <w:rtl w:val="0"/>
        </w:rPr>
        <w:t xml:space="preserve"> </w:t>
      </w:r>
      <w:r w:rsidDel="00000000" w:rsidR="00000000" w:rsidRPr="00000000">
        <w:rPr>
          <w:i w:val="1"/>
          <w:iCs w:val="1"/>
          <w:rtl w:val="0"/>
        </w:rPr>
        <w:t xml:space="preserve">30,</w:t>
      </w:r>
      <w:r w:rsidDel="00000000" w:rsidR="00000000" w:rsidRPr="00000000">
        <w:rPr>
          <w:rtl w:val="0"/>
        </w:rPr>
        <w:t xml:space="preserve"> 17-29.</w:t>
      </w:r>
    </w:p>
    <w:p w:rsidR="00000000" w:rsidDel="00000000" w:rsidP="00000000" w:rsidRDefault="00000000" w:rsidRPr="00000000" w14:paraId="00000069">
      <w:pPr>
        <w:pageBreakBefore w:val="0"/>
        <w:spacing w:after="120" w:before="120" w:line="360" w:lineRule="auto"/>
        <w:ind w:left="690" w:hanging="720"/>
        <w:jc w:val="both"/>
        <w:rPr/>
      </w:pPr>
      <w:r w:rsidDel="00000000" w:rsidR="00000000" w:rsidRPr="00000000">
        <w:rPr>
          <w:rtl w:val="0"/>
        </w:rPr>
        <w:t xml:space="preserve">Tardif, M. (2004). </w:t>
      </w:r>
      <w:r w:rsidDel="00000000" w:rsidR="00000000" w:rsidRPr="00000000">
        <w:rPr>
          <w:i w:val="1"/>
          <w:iCs w:val="1"/>
          <w:rtl w:val="0"/>
        </w:rPr>
        <w:t xml:space="preserve">Los saberes del docente y su desarrollo profesional. </w:t>
      </w:r>
      <w:r w:rsidDel="00000000" w:rsidR="00000000" w:rsidRPr="00000000">
        <w:rPr>
          <w:rtl w:val="0"/>
        </w:rPr>
        <w:t xml:space="preserve">Buenos Aires: EMECÉ.</w:t>
      </w:r>
    </w:p>
    <w:p w:rsidR="00000000" w:rsidDel="00000000" w:rsidP="00000000" w:rsidRDefault="00000000" w:rsidRPr="00000000" w14:paraId="0000006A">
      <w:pPr>
        <w:pageBreakBefore w:val="0"/>
        <w:spacing w:after="120" w:before="120" w:line="240" w:lineRule="auto"/>
        <w:ind w:left="690" w:hanging="720"/>
        <w:jc w:val="both"/>
        <w:rPr/>
      </w:pPr>
      <w:r w:rsidDel="00000000" w:rsidR="00000000" w:rsidRPr="00000000">
        <w:rPr>
          <w:rtl w:val="0"/>
        </w:rPr>
      </w:r>
    </w:p>
    <w:p w:rsidR="00000000" w:rsidDel="00000000" w:rsidP="00000000" w:rsidRDefault="00000000" w:rsidRPr="00000000" w14:paraId="0000006B">
      <w:pPr>
        <w:pageBreakBefore w:val="0"/>
        <w:spacing w:after="120" w:before="120" w:line="240" w:lineRule="auto"/>
        <w:ind w:left="690" w:hanging="720"/>
        <w:jc w:val="both"/>
        <w:rPr/>
      </w:pPr>
      <w:r w:rsidDel="00000000" w:rsidR="00000000" w:rsidRPr="00000000">
        <w:rPr>
          <w:rtl w:val="0"/>
        </w:rPr>
      </w:r>
    </w:p>
    <w:p w:rsidR="00000000" w:rsidDel="00000000" w:rsidP="00000000" w:rsidRDefault="00000000" w:rsidRPr="00000000" w14:paraId="0000006C">
      <w:pPr>
        <w:pageBreakBefore w:val="0"/>
        <w:ind w:firstLine="720"/>
        <w:rPr/>
      </w:pPr>
      <w:r w:rsidDel="00000000" w:rsidR="00000000" w:rsidRPr="00000000">
        <w:rPr>
          <w:rtl w:val="0"/>
        </w:rPr>
      </w:r>
    </w:p>
    <w:p w:rsidR="00000000" w:rsidDel="00000000" w:rsidP="00000000" w:rsidRDefault="00000000" w:rsidRPr="00000000" w14:paraId="0000006D">
      <w:pPr>
        <w:pageBreakBefore w:val="0"/>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pPr>
      <w:r w:rsidDel="00000000" w:rsidR="00000000" w:rsidRPr="00000000">
        <w:rPr>
          <w:rtl w:val="0"/>
        </w:rPr>
      </w:r>
    </w:p>
    <w:p w:rsidR="00000000" w:rsidDel="00000000" w:rsidP="00000000" w:rsidRDefault="00000000" w:rsidRPr="00000000" w14:paraId="0000006F">
      <w:pPr>
        <w:pageBreakBefore w:val="0"/>
        <w:spacing w:after="120" w:before="120" w:line="360" w:lineRule="auto"/>
        <w:ind w:left="690" w:hanging="720"/>
        <w:jc w:val="both"/>
        <w:rPr/>
      </w:pPr>
      <w:r w:rsidDel="00000000" w:rsidR="00000000" w:rsidRPr="00000000">
        <w:rPr>
          <w:rtl w:val="0"/>
        </w:rPr>
      </w:r>
    </w:p>
    <w:sectPr>
      <w:headerReference r:id="rId12" w:type="default"/>
      <w:footerReference r:id="rId13" w:type="default"/>
      <w:pgSz w:h="16834" w:w="11909"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pageBreakBefore w:val="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document/d/1BOTW-5ZHrnsum3XLA5mhZbtT1x6I5tqrEw8qbrKJfnU/edit?usp=sharing" TargetMode="External"/><Relationship Id="rId10" Type="http://schemas.openxmlformats.org/officeDocument/2006/relationships/hyperlink" Target="https://forms.gle/W93RQ8J45dYDCc2J7"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13EXbtKoBULwQmTXn-SS5byVaUcRNY7F3G94muRty38/edit?usp=sharing" TargetMode="Externa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png"/><Relationship Id="rId8" Type="http://schemas.openxmlformats.org/officeDocument/2006/relationships/hyperlink" Target="https://forms.gle/W93RQ8J45dYDCc2J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